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F4B08" w14:textId="34E3D952" w:rsidR="00AC399A" w:rsidRDefault="003378A4" w:rsidP="00AC399A">
      <w:pPr>
        <w:rPr>
          <w:rFonts w:ascii="Arial" w:hAnsi="Arial"/>
        </w:rPr>
      </w:pPr>
      <w:r>
        <w:rPr>
          <w:rFonts w:ascii="Arial" w:hAnsi="Arial"/>
          <w:noProof/>
        </w:rPr>
        <w:drawing>
          <wp:inline distT="0" distB="0" distL="0" distR="0" wp14:anchorId="3F2AFCD0" wp14:editId="5280DE7A">
            <wp:extent cx="1981200" cy="2857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285750"/>
                    </a:xfrm>
                    <a:prstGeom prst="rect">
                      <a:avLst/>
                    </a:prstGeom>
                    <a:noFill/>
                    <a:ln>
                      <a:noFill/>
                    </a:ln>
                  </pic:spPr>
                </pic:pic>
              </a:graphicData>
            </a:graphic>
          </wp:inline>
        </w:drawing>
      </w:r>
    </w:p>
    <w:p w14:paraId="70EE48AC" w14:textId="77777777" w:rsidR="00AC399A" w:rsidRDefault="00AC399A" w:rsidP="000F2A55">
      <w:pPr>
        <w:pStyle w:val="Title"/>
        <w:jc w:val="left"/>
        <w:rPr>
          <w:rFonts w:cs="Arial"/>
          <w:sz w:val="20"/>
          <w:szCs w:val="24"/>
        </w:rPr>
      </w:pPr>
    </w:p>
    <w:p w14:paraId="0066D55D" w14:textId="77777777" w:rsidR="00640B7D" w:rsidRPr="00D01866" w:rsidRDefault="00D01866" w:rsidP="00D01866">
      <w:pPr>
        <w:pStyle w:val="Header"/>
        <w:rPr>
          <w:rFonts w:ascii="Arial" w:hAnsi="Arial" w:cs="Arial"/>
          <w:b/>
          <w:sz w:val="24"/>
          <w:szCs w:val="24"/>
        </w:rPr>
      </w:pPr>
      <w:r w:rsidRPr="00D01866">
        <w:rPr>
          <w:rFonts w:ascii="Arial" w:hAnsi="Arial" w:cs="Arial"/>
          <w:b/>
          <w:sz w:val="24"/>
          <w:szCs w:val="24"/>
        </w:rPr>
        <w:t xml:space="preserve">ALTA </w:t>
      </w:r>
      <w:r w:rsidRPr="00D01866">
        <w:rPr>
          <w:rFonts w:ascii="Arial" w:hAnsi="Arial" w:cs="Arial"/>
          <w:b/>
          <w:bCs/>
          <w:sz w:val="24"/>
          <w:szCs w:val="24"/>
        </w:rPr>
        <w:t>3.2</w:t>
      </w:r>
      <w:r w:rsidR="00434818">
        <w:rPr>
          <w:rFonts w:ascii="Arial" w:hAnsi="Arial" w:cs="Arial"/>
          <w:b/>
          <w:bCs/>
          <w:sz w:val="24"/>
          <w:szCs w:val="24"/>
        </w:rPr>
        <w:t xml:space="preserve"> </w:t>
      </w:r>
      <w:r w:rsidRPr="00D01866">
        <w:rPr>
          <w:rFonts w:ascii="Arial" w:hAnsi="Arial" w:cs="Arial"/>
          <w:b/>
          <w:bCs/>
          <w:sz w:val="24"/>
          <w:szCs w:val="24"/>
        </w:rPr>
        <w:t>ZONING – LAND UNDER DEVELOPMENT</w:t>
      </w:r>
      <w:r w:rsidR="00434818">
        <w:rPr>
          <w:rFonts w:ascii="Arial" w:hAnsi="Arial" w:cs="Arial"/>
          <w:b/>
          <w:bCs/>
          <w:sz w:val="24"/>
          <w:szCs w:val="24"/>
        </w:rPr>
        <w:t xml:space="preserve"> </w:t>
      </w:r>
      <w:r w:rsidR="00434818" w:rsidRPr="00D01866">
        <w:rPr>
          <w:rFonts w:ascii="Arial" w:hAnsi="Arial" w:cs="Arial"/>
          <w:b/>
          <w:bCs/>
          <w:sz w:val="24"/>
          <w:szCs w:val="24"/>
        </w:rPr>
        <w:t>ENDORSEMENT</w:t>
      </w:r>
      <w:r w:rsidR="00984E40">
        <w:rPr>
          <w:rFonts w:ascii="Arial" w:hAnsi="Arial" w:cs="Arial"/>
          <w:b/>
          <w:bCs/>
          <w:sz w:val="24"/>
          <w:szCs w:val="24"/>
        </w:rPr>
        <w:t xml:space="preserve"> (07-01-2021)</w:t>
      </w:r>
    </w:p>
    <w:p w14:paraId="04141367" w14:textId="77777777" w:rsidR="00640B7D" w:rsidRPr="00213F3C" w:rsidRDefault="009213D9" w:rsidP="00D01866">
      <w:pPr>
        <w:rPr>
          <w:rFonts w:ascii="Arial" w:hAnsi="Arial" w:cs="Arial"/>
          <w:b/>
        </w:rPr>
      </w:pPr>
      <w:r>
        <w:rPr>
          <w:rFonts w:ascii="Arial" w:hAnsi="Arial" w:cs="Arial"/>
          <w:b/>
        </w:rPr>
        <w:t xml:space="preserve">THIS ENDORSEMENT IS ISSUED AS PART OF </w:t>
      </w:r>
      <w:r w:rsidR="00D01866" w:rsidRPr="00213F3C">
        <w:rPr>
          <w:rFonts w:ascii="Arial" w:hAnsi="Arial" w:cs="Arial"/>
          <w:b/>
        </w:rPr>
        <w:t xml:space="preserve">POLICY NUMBER </w:t>
      </w:r>
      <w:r w:rsidR="00DD4B48" w:rsidRPr="00213F3C">
        <w:rPr>
          <w:rFonts w:ascii="Arial" w:hAnsi="Arial" w:cs="Arial"/>
          <w:b/>
        </w:rPr>
        <w:t>______________________</w:t>
      </w:r>
    </w:p>
    <w:p w14:paraId="1138F5E4" w14:textId="77777777" w:rsidR="00D01866" w:rsidRPr="00D01866" w:rsidRDefault="00D01866" w:rsidP="00D01866">
      <w:pPr>
        <w:tabs>
          <w:tab w:val="left" w:pos="720"/>
          <w:tab w:val="left" w:pos="1440"/>
          <w:tab w:val="left" w:pos="2160"/>
          <w:tab w:val="left" w:pos="2880"/>
          <w:tab w:val="left" w:pos="3600"/>
        </w:tabs>
        <w:rPr>
          <w:rFonts w:ascii="Arial" w:hAnsi="Arial" w:cs="Arial"/>
          <w:bCs/>
          <w:sz w:val="10"/>
        </w:rPr>
      </w:pPr>
    </w:p>
    <w:p w14:paraId="513DF8C4" w14:textId="77777777" w:rsidR="00640B7D" w:rsidRPr="00D01866" w:rsidRDefault="00D01866" w:rsidP="00D01866">
      <w:pPr>
        <w:tabs>
          <w:tab w:val="left" w:pos="720"/>
          <w:tab w:val="left" w:pos="1440"/>
          <w:tab w:val="left" w:pos="2160"/>
          <w:tab w:val="left" w:pos="2880"/>
          <w:tab w:val="left" w:pos="3600"/>
        </w:tabs>
        <w:rPr>
          <w:rFonts w:ascii="Arial" w:hAnsi="Arial" w:cs="Arial"/>
          <w:bCs/>
        </w:rPr>
      </w:pPr>
      <w:r w:rsidRPr="00D01866">
        <w:rPr>
          <w:rFonts w:ascii="Arial" w:hAnsi="Arial" w:cs="Arial"/>
          <w:bCs/>
        </w:rPr>
        <w:t>ISSUED BY</w:t>
      </w:r>
    </w:p>
    <w:p w14:paraId="517D4F0E" w14:textId="77777777" w:rsidR="00640B7D" w:rsidRPr="00D01866" w:rsidRDefault="00D01866" w:rsidP="00D01866">
      <w:pPr>
        <w:tabs>
          <w:tab w:val="left" w:pos="720"/>
          <w:tab w:val="left" w:pos="1440"/>
          <w:tab w:val="left" w:pos="2160"/>
          <w:tab w:val="left" w:pos="2880"/>
          <w:tab w:val="left" w:pos="3600"/>
        </w:tabs>
        <w:rPr>
          <w:rFonts w:ascii="Arial" w:hAnsi="Arial" w:cs="Arial"/>
        </w:rPr>
      </w:pPr>
      <w:r w:rsidRPr="00D01866">
        <w:rPr>
          <w:rFonts w:ascii="Arial" w:hAnsi="Arial" w:cs="Arial"/>
        </w:rPr>
        <w:t>STEWART TITLE GUARANTY COMPANY</w:t>
      </w:r>
    </w:p>
    <w:p w14:paraId="4F4EB822" w14:textId="77777777" w:rsidR="009C7D49" w:rsidRDefault="009C7D49" w:rsidP="00D01866">
      <w:pPr>
        <w:tabs>
          <w:tab w:val="left" w:pos="720"/>
          <w:tab w:val="left" w:pos="1440"/>
          <w:tab w:val="left" w:pos="2160"/>
          <w:tab w:val="left" w:pos="2880"/>
          <w:tab w:val="left" w:pos="3600"/>
        </w:tabs>
        <w:rPr>
          <w:rFonts w:ascii="Arial" w:hAnsi="Arial" w:cs="Arial"/>
        </w:rPr>
      </w:pPr>
    </w:p>
    <w:p w14:paraId="382C6E98" w14:textId="77777777" w:rsidR="0093503D" w:rsidRDefault="0093503D" w:rsidP="00D01866">
      <w:pPr>
        <w:tabs>
          <w:tab w:val="left" w:pos="720"/>
          <w:tab w:val="left" w:pos="1440"/>
          <w:tab w:val="left" w:pos="2160"/>
          <w:tab w:val="left" w:pos="2880"/>
          <w:tab w:val="left" w:pos="3600"/>
        </w:tabs>
        <w:rPr>
          <w:rFonts w:ascii="Arial" w:hAnsi="Arial" w:cs="Arial"/>
        </w:rPr>
      </w:pPr>
    </w:p>
    <w:p w14:paraId="377854BB" w14:textId="77777777" w:rsidR="0093503D" w:rsidRDefault="0093503D" w:rsidP="00D01866">
      <w:pPr>
        <w:tabs>
          <w:tab w:val="left" w:pos="720"/>
          <w:tab w:val="left" w:pos="1440"/>
          <w:tab w:val="left" w:pos="2160"/>
          <w:tab w:val="left" w:pos="2880"/>
          <w:tab w:val="left" w:pos="3600"/>
        </w:tabs>
        <w:rPr>
          <w:rFonts w:ascii="Arial" w:hAnsi="Arial" w:cs="Arial"/>
        </w:rPr>
      </w:pPr>
    </w:p>
    <w:p w14:paraId="17FD873A" w14:textId="77777777" w:rsidR="0093503D" w:rsidRPr="00D01866" w:rsidRDefault="0093503D" w:rsidP="00D01866">
      <w:pPr>
        <w:tabs>
          <w:tab w:val="left" w:pos="720"/>
          <w:tab w:val="left" w:pos="1440"/>
          <w:tab w:val="left" w:pos="2160"/>
          <w:tab w:val="left" w:pos="2880"/>
          <w:tab w:val="left" w:pos="3600"/>
        </w:tabs>
        <w:rPr>
          <w:rFonts w:ascii="Arial" w:hAnsi="Arial" w:cs="Arial"/>
        </w:rPr>
      </w:pPr>
    </w:p>
    <w:tbl>
      <w:tblPr>
        <w:tblW w:w="10800" w:type="dxa"/>
        <w:tblInd w:w="18" w:type="dxa"/>
        <w:tblLayout w:type="fixed"/>
        <w:tblCellMar>
          <w:left w:w="14" w:type="dxa"/>
          <w:right w:w="14" w:type="dxa"/>
        </w:tblCellMar>
        <w:tblLook w:val="0000" w:firstRow="0" w:lastRow="0" w:firstColumn="0" w:lastColumn="0" w:noHBand="0" w:noVBand="0"/>
      </w:tblPr>
      <w:tblGrid>
        <w:gridCol w:w="4958"/>
        <w:gridCol w:w="5842"/>
      </w:tblGrid>
      <w:tr w:rsidR="00640B7D" w:rsidRPr="00213F3C" w14:paraId="541EC280" w14:textId="77777777" w:rsidTr="00A2216A">
        <w:trPr>
          <w:trHeight w:val="326"/>
        </w:trPr>
        <w:tc>
          <w:tcPr>
            <w:tcW w:w="4958" w:type="dxa"/>
          </w:tcPr>
          <w:p w14:paraId="19FAC759" w14:textId="77777777" w:rsidR="00640B7D" w:rsidRPr="00213F3C" w:rsidRDefault="00640B7D" w:rsidP="00DD4B48">
            <w:pPr>
              <w:rPr>
                <w:rFonts w:ascii="Arial" w:hAnsi="Arial" w:cs="Arial"/>
                <w:b/>
                <w:bCs/>
              </w:rPr>
            </w:pPr>
            <w:r w:rsidRPr="00213F3C">
              <w:rPr>
                <w:rFonts w:ascii="Arial" w:hAnsi="Arial" w:cs="Arial"/>
                <w:b/>
                <w:bCs/>
              </w:rPr>
              <w:t xml:space="preserve">File No.: </w:t>
            </w:r>
            <w:r w:rsidR="00DD4B48" w:rsidRPr="00213F3C">
              <w:rPr>
                <w:rFonts w:ascii="Arial" w:hAnsi="Arial" w:cs="Arial"/>
              </w:rPr>
              <w:t>______________________</w:t>
            </w:r>
          </w:p>
        </w:tc>
        <w:tc>
          <w:tcPr>
            <w:tcW w:w="5842" w:type="dxa"/>
          </w:tcPr>
          <w:p w14:paraId="44BE5063" w14:textId="77777777" w:rsidR="00640B7D" w:rsidRPr="00213F3C" w:rsidRDefault="00640B7D" w:rsidP="00DD4B48">
            <w:pPr>
              <w:jc w:val="right"/>
              <w:rPr>
                <w:rFonts w:ascii="Arial" w:hAnsi="Arial" w:cs="Arial"/>
              </w:rPr>
            </w:pPr>
            <w:r w:rsidRPr="00213F3C">
              <w:rPr>
                <w:rFonts w:ascii="Arial" w:hAnsi="Arial" w:cs="Arial"/>
                <w:b/>
                <w:bCs/>
              </w:rPr>
              <w:t xml:space="preserve">Charge: </w:t>
            </w:r>
            <w:r w:rsidR="00DD4B48" w:rsidRPr="00213F3C">
              <w:rPr>
                <w:rFonts w:ascii="Arial" w:hAnsi="Arial" w:cs="Arial"/>
              </w:rPr>
              <w:t>______________________</w:t>
            </w:r>
          </w:p>
        </w:tc>
      </w:tr>
    </w:tbl>
    <w:p w14:paraId="3B188EDA" w14:textId="77777777" w:rsidR="009C7D49" w:rsidRDefault="009C7D49" w:rsidP="009C7D49">
      <w:pPr>
        <w:ind w:left="360"/>
        <w:jc w:val="both"/>
        <w:rPr>
          <w:rFonts w:ascii="Arial" w:hAnsi="Arial" w:cs="Arial"/>
        </w:rPr>
      </w:pPr>
    </w:p>
    <w:p w14:paraId="5E9C36A4" w14:textId="77777777" w:rsidR="0093503D" w:rsidRDefault="0093503D" w:rsidP="009C7D49">
      <w:pPr>
        <w:ind w:left="360"/>
        <w:jc w:val="both"/>
        <w:rPr>
          <w:rFonts w:ascii="Arial" w:hAnsi="Arial" w:cs="Arial"/>
        </w:rPr>
      </w:pPr>
    </w:p>
    <w:p w14:paraId="70B4C802" w14:textId="77777777" w:rsidR="0093503D" w:rsidRDefault="0093503D" w:rsidP="009C7D49">
      <w:pPr>
        <w:ind w:left="360"/>
        <w:jc w:val="both"/>
        <w:rPr>
          <w:rFonts w:ascii="Arial" w:hAnsi="Arial" w:cs="Arial"/>
        </w:rPr>
      </w:pPr>
    </w:p>
    <w:p w14:paraId="15030A5A" w14:textId="77777777" w:rsidR="0093503D" w:rsidRDefault="0093503D" w:rsidP="009C7D49">
      <w:pPr>
        <w:ind w:left="360"/>
        <w:jc w:val="both"/>
        <w:rPr>
          <w:rFonts w:ascii="Arial" w:hAnsi="Arial" w:cs="Arial"/>
        </w:rPr>
      </w:pPr>
    </w:p>
    <w:p w14:paraId="0D36343C" w14:textId="77777777" w:rsidR="0093503D" w:rsidRPr="009370A7" w:rsidRDefault="0093503D" w:rsidP="009C7D49">
      <w:pPr>
        <w:ind w:left="360"/>
        <w:jc w:val="both"/>
        <w:rPr>
          <w:rFonts w:ascii="Arial" w:hAnsi="Arial" w:cs="Arial"/>
        </w:rPr>
      </w:pPr>
    </w:p>
    <w:p w14:paraId="382D1FAE" w14:textId="77777777" w:rsidR="009213D9" w:rsidRPr="009370A7" w:rsidRDefault="009213D9" w:rsidP="00C15A19">
      <w:pPr>
        <w:numPr>
          <w:ilvl w:val="0"/>
          <w:numId w:val="5"/>
        </w:numPr>
        <w:overflowPunct/>
        <w:autoSpaceDE/>
        <w:autoSpaceDN/>
        <w:adjustRightInd/>
        <w:spacing w:after="60"/>
        <w:ind w:left="540" w:hanging="547"/>
        <w:jc w:val="both"/>
        <w:textAlignment w:val="auto"/>
        <w:rPr>
          <w:rFonts w:ascii="Arial" w:hAnsi="Arial" w:cs="Arial"/>
        </w:rPr>
      </w:pPr>
      <w:r w:rsidRPr="009370A7">
        <w:rPr>
          <w:rFonts w:ascii="Arial" w:hAnsi="Arial" w:cs="Arial"/>
        </w:rPr>
        <w:t>For purposes of this endorsement:</w:t>
      </w:r>
    </w:p>
    <w:p w14:paraId="362531ED" w14:textId="77777777" w:rsidR="009213D9" w:rsidRPr="009370A7" w:rsidRDefault="009213D9" w:rsidP="00C15A19">
      <w:pPr>
        <w:spacing w:after="60"/>
        <w:ind w:left="1080" w:hanging="547"/>
        <w:jc w:val="both"/>
        <w:rPr>
          <w:rFonts w:ascii="Arial" w:hAnsi="Arial" w:cs="Arial"/>
        </w:rPr>
      </w:pPr>
      <w:r w:rsidRPr="009370A7">
        <w:rPr>
          <w:rFonts w:ascii="Arial" w:hAnsi="Arial" w:cs="Arial"/>
        </w:rPr>
        <w:t>a.</w:t>
      </w:r>
      <w:r w:rsidRPr="009370A7">
        <w:rPr>
          <w:rFonts w:ascii="Arial" w:hAnsi="Arial" w:cs="Arial"/>
        </w:rPr>
        <w:tab/>
        <w:t>“Improvement”: A building, structure, road, walkway, driveway, curb, subsurface utility, or water well existing at the Date of Policy or to be built or constructed according to the Plans that is or will be located on the Land, but excluding crops, landscaping, lawns, shrubbery, or trees.</w:t>
      </w:r>
    </w:p>
    <w:p w14:paraId="4BF91129" w14:textId="77777777" w:rsidR="009213D9" w:rsidRPr="00240E8C" w:rsidRDefault="009213D9" w:rsidP="00C15A19">
      <w:pPr>
        <w:spacing w:after="60"/>
        <w:ind w:left="1080" w:hanging="547"/>
        <w:jc w:val="both"/>
        <w:rPr>
          <w:rFonts w:ascii="Arial" w:hAnsi="Arial" w:cs="Arial"/>
        </w:rPr>
      </w:pPr>
      <w:r w:rsidRPr="00240E8C">
        <w:rPr>
          <w:rFonts w:ascii="Arial" w:hAnsi="Arial" w:cs="Arial"/>
        </w:rPr>
        <w:t>b.</w:t>
      </w:r>
      <w:r w:rsidRPr="00240E8C">
        <w:rPr>
          <w:rFonts w:ascii="Arial" w:hAnsi="Arial" w:cs="Arial"/>
        </w:rPr>
        <w:tab/>
        <w:t xml:space="preserve">“Plans”: Those site and elevation plans made by </w:t>
      </w:r>
      <w:r w:rsidR="004A5047" w:rsidRPr="00240E8C">
        <w:rPr>
          <w:rFonts w:ascii="Arial" w:hAnsi="Arial" w:cs="Arial"/>
        </w:rPr>
        <w:t>_______________</w:t>
      </w:r>
      <w:r w:rsidRPr="00240E8C">
        <w:rPr>
          <w:rFonts w:ascii="Arial" w:hAnsi="Arial" w:cs="Arial"/>
        </w:rPr>
        <w:t xml:space="preserve">dated ____, last revised ________, designated as </w:t>
      </w:r>
      <w:r w:rsidR="004A5047" w:rsidRPr="00240E8C">
        <w:rPr>
          <w:rFonts w:ascii="Arial" w:hAnsi="Arial" w:cs="Arial"/>
        </w:rPr>
        <w:t>________________</w:t>
      </w:r>
      <w:r w:rsidRPr="00240E8C">
        <w:rPr>
          <w:rFonts w:ascii="Arial" w:hAnsi="Arial" w:cs="Arial"/>
        </w:rPr>
        <w:t xml:space="preserve"> consisting of ___sheets.</w:t>
      </w:r>
    </w:p>
    <w:p w14:paraId="2D143759" w14:textId="77777777" w:rsidR="009213D9" w:rsidRPr="009370A7" w:rsidRDefault="009213D9" w:rsidP="00C15A19">
      <w:pPr>
        <w:spacing w:after="120"/>
        <w:ind w:left="1094" w:hanging="547"/>
        <w:jc w:val="both"/>
        <w:rPr>
          <w:rFonts w:ascii="Arial" w:hAnsi="Arial" w:cs="Arial"/>
        </w:rPr>
      </w:pPr>
      <w:r w:rsidRPr="009370A7">
        <w:rPr>
          <w:rFonts w:ascii="Arial" w:hAnsi="Arial" w:cs="Arial"/>
        </w:rPr>
        <w:t>c.</w:t>
      </w:r>
      <w:r w:rsidRPr="009370A7">
        <w:rPr>
          <w:rFonts w:ascii="Arial" w:hAnsi="Arial" w:cs="Arial"/>
        </w:rPr>
        <w:tab/>
        <w:t>“Zoning Ordinance”: A zoning ordinance or zoning regulation of a political subdivision of the State that is in effect and applicable to the Land at the Date of Policy.</w:t>
      </w:r>
    </w:p>
    <w:p w14:paraId="30DACC8A" w14:textId="77777777" w:rsidR="009213D9" w:rsidRPr="009370A7" w:rsidRDefault="009213D9" w:rsidP="00C15A19">
      <w:pPr>
        <w:numPr>
          <w:ilvl w:val="0"/>
          <w:numId w:val="5"/>
        </w:numPr>
        <w:overflowPunct/>
        <w:autoSpaceDE/>
        <w:autoSpaceDN/>
        <w:adjustRightInd/>
        <w:spacing w:after="60"/>
        <w:ind w:left="540" w:hanging="547"/>
        <w:jc w:val="both"/>
        <w:textAlignment w:val="auto"/>
        <w:rPr>
          <w:rFonts w:ascii="Arial" w:hAnsi="Arial" w:cs="Arial"/>
        </w:rPr>
      </w:pPr>
      <w:r w:rsidRPr="009370A7">
        <w:rPr>
          <w:rFonts w:ascii="Arial" w:hAnsi="Arial" w:cs="Arial"/>
        </w:rPr>
        <w:t xml:space="preserve">The Company insures against loss or damage sustained by the Insured </w:t>
      </w:r>
      <w:proofErr w:type="gramStart"/>
      <w:r w:rsidRPr="009370A7">
        <w:rPr>
          <w:rFonts w:ascii="Arial" w:hAnsi="Arial" w:cs="Arial"/>
        </w:rPr>
        <w:t>in the event that</w:t>
      </w:r>
      <w:proofErr w:type="gramEnd"/>
      <w:r w:rsidRPr="009370A7">
        <w:rPr>
          <w:rFonts w:ascii="Arial" w:hAnsi="Arial" w:cs="Arial"/>
        </w:rPr>
        <w:t>, at the Date of Policy:</w:t>
      </w:r>
    </w:p>
    <w:p w14:paraId="54E585B3" w14:textId="77777777" w:rsidR="009213D9" w:rsidRPr="009370A7" w:rsidRDefault="009213D9" w:rsidP="00C15A19">
      <w:pPr>
        <w:spacing w:after="60"/>
        <w:ind w:left="1080" w:hanging="547"/>
        <w:jc w:val="both"/>
        <w:rPr>
          <w:rFonts w:ascii="Arial" w:hAnsi="Arial" w:cs="Arial"/>
        </w:rPr>
      </w:pPr>
      <w:r w:rsidRPr="009370A7">
        <w:rPr>
          <w:rFonts w:ascii="Arial" w:hAnsi="Arial" w:cs="Arial"/>
        </w:rPr>
        <w:t>a.</w:t>
      </w:r>
      <w:r w:rsidRPr="009370A7">
        <w:rPr>
          <w:rFonts w:ascii="Arial" w:hAnsi="Arial" w:cs="Arial"/>
        </w:rPr>
        <w:tab/>
        <w:t xml:space="preserve">According to the Zoning Ordinance, the Land is not classified Zone </w:t>
      </w:r>
      <w:proofErr w:type="gramStart"/>
      <w:r w:rsidRPr="009370A7">
        <w:rPr>
          <w:rFonts w:ascii="Arial" w:hAnsi="Arial" w:cs="Arial"/>
        </w:rPr>
        <w:t>_____________________;</w:t>
      </w:r>
      <w:proofErr w:type="gramEnd"/>
    </w:p>
    <w:p w14:paraId="04470D61" w14:textId="77777777" w:rsidR="009213D9" w:rsidRPr="009370A7" w:rsidRDefault="009213D9" w:rsidP="00C15A19">
      <w:pPr>
        <w:spacing w:after="60"/>
        <w:ind w:left="1080" w:hanging="547"/>
        <w:jc w:val="both"/>
        <w:rPr>
          <w:rFonts w:ascii="Arial" w:hAnsi="Arial" w:cs="Arial"/>
        </w:rPr>
      </w:pPr>
      <w:r w:rsidRPr="009370A7">
        <w:rPr>
          <w:rFonts w:ascii="Arial" w:hAnsi="Arial" w:cs="Arial"/>
        </w:rPr>
        <w:t>b.</w:t>
      </w:r>
      <w:r w:rsidRPr="009370A7">
        <w:rPr>
          <w:rFonts w:ascii="Arial" w:hAnsi="Arial" w:cs="Arial"/>
        </w:rPr>
        <w:tab/>
        <w:t xml:space="preserve">The following use or uses are not allowed under that classification: </w:t>
      </w:r>
      <w:proofErr w:type="gramStart"/>
      <w:r w:rsidR="003873DA" w:rsidRPr="009370A7">
        <w:rPr>
          <w:rFonts w:ascii="Arial" w:hAnsi="Arial" w:cs="Arial"/>
        </w:rPr>
        <w:t>_____________________;</w:t>
      </w:r>
      <w:proofErr w:type="gramEnd"/>
    </w:p>
    <w:p w14:paraId="34D9048D" w14:textId="77777777" w:rsidR="009213D9" w:rsidRPr="009370A7" w:rsidRDefault="009213D9" w:rsidP="00C15A19">
      <w:pPr>
        <w:spacing w:after="120"/>
        <w:ind w:left="1094" w:hanging="547"/>
        <w:jc w:val="both"/>
        <w:rPr>
          <w:rFonts w:ascii="Arial" w:hAnsi="Arial" w:cs="Arial"/>
        </w:rPr>
      </w:pPr>
      <w:r w:rsidRPr="009370A7">
        <w:rPr>
          <w:rFonts w:ascii="Arial" w:hAnsi="Arial" w:cs="Arial"/>
        </w:rPr>
        <w:t>c.</w:t>
      </w:r>
      <w:r w:rsidRPr="009370A7">
        <w:rPr>
          <w:rFonts w:ascii="Arial" w:hAnsi="Arial" w:cs="Arial"/>
        </w:rPr>
        <w:tab/>
        <w:t xml:space="preserve">There is no liability under Section </w:t>
      </w:r>
      <w:proofErr w:type="spellStart"/>
      <w:r w:rsidRPr="009370A7">
        <w:rPr>
          <w:rFonts w:ascii="Arial" w:hAnsi="Arial" w:cs="Arial"/>
        </w:rPr>
        <w:t>2.b</w:t>
      </w:r>
      <w:proofErr w:type="spellEnd"/>
      <w:r w:rsidRPr="009370A7">
        <w:rPr>
          <w:rFonts w:ascii="Arial" w:hAnsi="Arial" w:cs="Arial"/>
        </w:rPr>
        <w:t xml:space="preserve">. if the use or uses are not allowed as the result of any lack of compliance with any condition, restriction, or requirement contained in the Zoning Ordinance, including but not limited to the failure to secure necessary consents or authorizations as a prerequisite to the use or uses. Section </w:t>
      </w:r>
      <w:proofErr w:type="spellStart"/>
      <w:r w:rsidRPr="009370A7">
        <w:rPr>
          <w:rFonts w:ascii="Arial" w:hAnsi="Arial" w:cs="Arial"/>
        </w:rPr>
        <w:t>2.c</w:t>
      </w:r>
      <w:proofErr w:type="spellEnd"/>
      <w:r w:rsidRPr="009370A7">
        <w:rPr>
          <w:rFonts w:ascii="Arial" w:hAnsi="Arial" w:cs="Arial"/>
        </w:rPr>
        <w:t>. does not modify or limit the coverage provided in Covered Risk 5.</w:t>
      </w:r>
    </w:p>
    <w:p w14:paraId="32947AE9" w14:textId="77777777" w:rsidR="009213D9" w:rsidRPr="009370A7" w:rsidRDefault="009213D9" w:rsidP="00C15A19">
      <w:pPr>
        <w:numPr>
          <w:ilvl w:val="0"/>
          <w:numId w:val="5"/>
        </w:numPr>
        <w:overflowPunct/>
        <w:autoSpaceDE/>
        <w:autoSpaceDN/>
        <w:adjustRightInd/>
        <w:spacing w:after="60"/>
        <w:ind w:left="540" w:hanging="547"/>
        <w:jc w:val="both"/>
        <w:textAlignment w:val="auto"/>
        <w:rPr>
          <w:rFonts w:ascii="Arial" w:hAnsi="Arial" w:cs="Arial"/>
        </w:rPr>
      </w:pPr>
      <w:r w:rsidRPr="009370A7">
        <w:rPr>
          <w:rFonts w:ascii="Arial" w:hAnsi="Arial" w:cs="Arial"/>
        </w:rPr>
        <w:t xml:space="preserve">The Company further insures against loss or damage sustained by the Insured by reason of a final decree of a State or federal court having jurisdiction either prohibiting the use of the Land, with any Improvement, as specified in Section </w:t>
      </w:r>
      <w:proofErr w:type="spellStart"/>
      <w:r w:rsidRPr="009370A7">
        <w:rPr>
          <w:rFonts w:ascii="Arial" w:hAnsi="Arial" w:cs="Arial"/>
        </w:rPr>
        <w:t>2.b</w:t>
      </w:r>
      <w:proofErr w:type="spellEnd"/>
      <w:r w:rsidRPr="009370A7">
        <w:rPr>
          <w:rFonts w:ascii="Arial" w:hAnsi="Arial" w:cs="Arial"/>
        </w:rPr>
        <w:t>. or requiring the removal or alteration of the Improvement because, at the Date of Policy, the Zoning Ordinance has been violated with respect to any of the following matters:</w:t>
      </w:r>
    </w:p>
    <w:p w14:paraId="053C0853" w14:textId="77777777" w:rsidR="009213D9" w:rsidRPr="009370A7" w:rsidRDefault="009213D9" w:rsidP="00C15A19">
      <w:pPr>
        <w:spacing w:after="60"/>
        <w:ind w:left="1080" w:hanging="547"/>
        <w:jc w:val="both"/>
        <w:rPr>
          <w:rFonts w:ascii="Arial" w:hAnsi="Arial" w:cs="Arial"/>
        </w:rPr>
      </w:pPr>
      <w:r w:rsidRPr="009370A7">
        <w:rPr>
          <w:rFonts w:ascii="Arial" w:hAnsi="Arial" w:cs="Arial"/>
        </w:rPr>
        <w:t>a.</w:t>
      </w:r>
      <w:r w:rsidRPr="009370A7">
        <w:rPr>
          <w:rFonts w:ascii="Arial" w:hAnsi="Arial" w:cs="Arial"/>
        </w:rPr>
        <w:tab/>
        <w:t xml:space="preserve">The area, width, or depth of the Land as a building site for the </w:t>
      </w:r>
      <w:proofErr w:type="gramStart"/>
      <w:r w:rsidRPr="009370A7">
        <w:rPr>
          <w:rFonts w:ascii="Arial" w:hAnsi="Arial" w:cs="Arial"/>
        </w:rPr>
        <w:t>Improvement;</w:t>
      </w:r>
      <w:proofErr w:type="gramEnd"/>
    </w:p>
    <w:p w14:paraId="6B181D29" w14:textId="77777777" w:rsidR="009213D9" w:rsidRPr="009370A7" w:rsidRDefault="009213D9" w:rsidP="00C15A19">
      <w:pPr>
        <w:spacing w:after="60"/>
        <w:ind w:left="1080" w:hanging="547"/>
        <w:jc w:val="both"/>
        <w:rPr>
          <w:rFonts w:ascii="Arial" w:hAnsi="Arial" w:cs="Arial"/>
        </w:rPr>
      </w:pPr>
      <w:r w:rsidRPr="009370A7">
        <w:rPr>
          <w:rFonts w:ascii="Arial" w:hAnsi="Arial" w:cs="Arial"/>
        </w:rPr>
        <w:t>b.</w:t>
      </w:r>
      <w:r w:rsidRPr="009370A7">
        <w:rPr>
          <w:rFonts w:ascii="Arial" w:hAnsi="Arial" w:cs="Arial"/>
        </w:rPr>
        <w:tab/>
        <w:t xml:space="preserve">The floor space area of the </w:t>
      </w:r>
      <w:proofErr w:type="gramStart"/>
      <w:r w:rsidRPr="009370A7">
        <w:rPr>
          <w:rFonts w:ascii="Arial" w:hAnsi="Arial" w:cs="Arial"/>
        </w:rPr>
        <w:t>Improvement;</w:t>
      </w:r>
      <w:proofErr w:type="gramEnd"/>
    </w:p>
    <w:p w14:paraId="172392E7" w14:textId="77777777" w:rsidR="009213D9" w:rsidRPr="009370A7" w:rsidRDefault="009213D9" w:rsidP="00C15A19">
      <w:pPr>
        <w:spacing w:after="60"/>
        <w:ind w:left="1080" w:hanging="547"/>
        <w:jc w:val="both"/>
        <w:rPr>
          <w:rFonts w:ascii="Arial" w:hAnsi="Arial" w:cs="Arial"/>
        </w:rPr>
      </w:pPr>
      <w:r w:rsidRPr="009370A7">
        <w:rPr>
          <w:rFonts w:ascii="Arial" w:hAnsi="Arial" w:cs="Arial"/>
        </w:rPr>
        <w:t>c.</w:t>
      </w:r>
      <w:r w:rsidRPr="009370A7">
        <w:rPr>
          <w:rFonts w:ascii="Arial" w:hAnsi="Arial" w:cs="Arial"/>
        </w:rPr>
        <w:tab/>
        <w:t xml:space="preserve">A setback of the Improvement from the property lines of the </w:t>
      </w:r>
      <w:proofErr w:type="gramStart"/>
      <w:r w:rsidRPr="009370A7">
        <w:rPr>
          <w:rFonts w:ascii="Arial" w:hAnsi="Arial" w:cs="Arial"/>
        </w:rPr>
        <w:t>Land;</w:t>
      </w:r>
      <w:proofErr w:type="gramEnd"/>
    </w:p>
    <w:p w14:paraId="4AC755B3" w14:textId="77777777" w:rsidR="009213D9" w:rsidRPr="009370A7" w:rsidRDefault="009213D9" w:rsidP="00C15A19">
      <w:pPr>
        <w:spacing w:after="60"/>
        <w:ind w:left="1080" w:hanging="547"/>
        <w:jc w:val="both"/>
        <w:rPr>
          <w:rFonts w:ascii="Arial" w:hAnsi="Arial" w:cs="Arial"/>
        </w:rPr>
      </w:pPr>
      <w:r w:rsidRPr="009370A7">
        <w:rPr>
          <w:rFonts w:ascii="Arial" w:hAnsi="Arial" w:cs="Arial"/>
        </w:rPr>
        <w:t>d.</w:t>
      </w:r>
      <w:r w:rsidRPr="009370A7">
        <w:rPr>
          <w:rFonts w:ascii="Arial" w:hAnsi="Arial" w:cs="Arial"/>
        </w:rPr>
        <w:tab/>
        <w:t>The height of the Improvement; or</w:t>
      </w:r>
    </w:p>
    <w:p w14:paraId="5C2F8D31" w14:textId="77777777" w:rsidR="009213D9" w:rsidRDefault="009213D9" w:rsidP="00C15A19">
      <w:pPr>
        <w:spacing w:after="120"/>
        <w:ind w:left="1094" w:hanging="547"/>
        <w:jc w:val="both"/>
        <w:rPr>
          <w:rFonts w:ascii="Arial" w:hAnsi="Arial" w:cs="Arial"/>
        </w:rPr>
      </w:pPr>
      <w:r w:rsidRPr="009370A7">
        <w:rPr>
          <w:rFonts w:ascii="Arial" w:hAnsi="Arial" w:cs="Arial"/>
        </w:rPr>
        <w:t>e.</w:t>
      </w:r>
      <w:r w:rsidRPr="009370A7">
        <w:rPr>
          <w:rFonts w:ascii="Arial" w:hAnsi="Arial" w:cs="Arial"/>
        </w:rPr>
        <w:tab/>
        <w:t>The number of parking spaces.</w:t>
      </w:r>
    </w:p>
    <w:p w14:paraId="083569D3" w14:textId="485B612C" w:rsidR="00C15A19" w:rsidRDefault="00C15A19" w:rsidP="00C15A19">
      <w:pPr>
        <w:spacing w:after="120"/>
        <w:ind w:left="1094" w:hanging="547"/>
        <w:jc w:val="both"/>
        <w:rPr>
          <w:rFonts w:ascii="Arial" w:hAnsi="Arial" w:cs="Arial"/>
        </w:rPr>
      </w:pPr>
      <w:r>
        <w:rPr>
          <w:rFonts w:ascii="Arial" w:hAnsi="Arial" w:cs="Arial"/>
        </w:rPr>
        <w:br w:type="page"/>
      </w:r>
    </w:p>
    <w:p w14:paraId="74ABC1DA" w14:textId="77777777" w:rsidR="00C15A19" w:rsidRDefault="00C15A19" w:rsidP="00C15A19">
      <w:pPr>
        <w:spacing w:after="120"/>
        <w:ind w:left="1094" w:hanging="547"/>
        <w:jc w:val="both"/>
        <w:rPr>
          <w:rFonts w:ascii="Arial" w:hAnsi="Arial" w:cs="Arial"/>
        </w:rPr>
      </w:pPr>
    </w:p>
    <w:p w14:paraId="3C6D0CA1" w14:textId="77777777" w:rsidR="00E31B49" w:rsidRDefault="00E31B49" w:rsidP="00C15A19">
      <w:pPr>
        <w:spacing w:after="120"/>
        <w:ind w:left="1094" w:hanging="547"/>
        <w:jc w:val="both"/>
        <w:rPr>
          <w:rFonts w:ascii="Arial" w:hAnsi="Arial" w:cs="Arial"/>
        </w:rPr>
      </w:pPr>
    </w:p>
    <w:p w14:paraId="5C5263DC" w14:textId="77777777" w:rsidR="00E31B49" w:rsidRDefault="00E31B49" w:rsidP="00C15A19">
      <w:pPr>
        <w:spacing w:after="120"/>
        <w:ind w:left="1094" w:hanging="547"/>
        <w:jc w:val="both"/>
        <w:rPr>
          <w:rFonts w:ascii="Arial" w:hAnsi="Arial" w:cs="Arial"/>
        </w:rPr>
      </w:pPr>
    </w:p>
    <w:p w14:paraId="74EC2EE3" w14:textId="77777777" w:rsidR="00E31B49" w:rsidRDefault="00E31B49" w:rsidP="00C15A19">
      <w:pPr>
        <w:spacing w:after="120"/>
        <w:ind w:left="1094" w:hanging="547"/>
        <w:jc w:val="both"/>
        <w:rPr>
          <w:rFonts w:ascii="Arial" w:hAnsi="Arial" w:cs="Arial"/>
        </w:rPr>
      </w:pPr>
    </w:p>
    <w:p w14:paraId="731C4529" w14:textId="77777777" w:rsidR="00E31B49" w:rsidRPr="009370A7" w:rsidRDefault="00E31B49" w:rsidP="00C15A19">
      <w:pPr>
        <w:spacing w:after="120"/>
        <w:ind w:left="1094" w:hanging="547"/>
        <w:jc w:val="both"/>
        <w:rPr>
          <w:rFonts w:ascii="Arial" w:hAnsi="Arial" w:cs="Arial"/>
        </w:rPr>
      </w:pPr>
    </w:p>
    <w:p w14:paraId="21101D2A" w14:textId="77777777" w:rsidR="009213D9" w:rsidRPr="009370A7" w:rsidRDefault="009213D9" w:rsidP="0093503D">
      <w:pPr>
        <w:numPr>
          <w:ilvl w:val="0"/>
          <w:numId w:val="5"/>
        </w:numPr>
        <w:overflowPunct/>
        <w:autoSpaceDE/>
        <w:autoSpaceDN/>
        <w:adjustRightInd/>
        <w:spacing w:after="60"/>
        <w:ind w:left="540" w:hanging="547"/>
        <w:jc w:val="both"/>
        <w:textAlignment w:val="auto"/>
        <w:rPr>
          <w:rFonts w:ascii="Arial" w:hAnsi="Arial" w:cs="Arial"/>
        </w:rPr>
      </w:pPr>
      <w:r w:rsidRPr="009370A7">
        <w:rPr>
          <w:rFonts w:ascii="Arial" w:hAnsi="Arial" w:cs="Arial"/>
        </w:rPr>
        <w:t>There is no liability under this endorsement based on:</w:t>
      </w:r>
    </w:p>
    <w:p w14:paraId="023B9F1E" w14:textId="77777777" w:rsidR="009213D9" w:rsidRPr="009370A7" w:rsidRDefault="009213D9" w:rsidP="0093503D">
      <w:pPr>
        <w:spacing w:after="60"/>
        <w:ind w:left="1080" w:hanging="547"/>
        <w:jc w:val="both"/>
        <w:rPr>
          <w:rFonts w:ascii="Arial" w:hAnsi="Arial" w:cs="Arial"/>
        </w:rPr>
      </w:pPr>
      <w:r w:rsidRPr="009370A7">
        <w:rPr>
          <w:rFonts w:ascii="Arial" w:hAnsi="Arial" w:cs="Arial"/>
        </w:rPr>
        <w:t>a.</w:t>
      </w:r>
      <w:r w:rsidRPr="009370A7">
        <w:rPr>
          <w:rFonts w:ascii="Arial" w:hAnsi="Arial" w:cs="Arial"/>
        </w:rPr>
        <w:tab/>
        <w:t xml:space="preserve">The invalidity of the Zoning Ordinance until after a final decree of a State or federal court having jurisdiction adjudicating the invalidity, the effect of which is to prohibit the use or uses described in Section </w:t>
      </w:r>
      <w:proofErr w:type="spellStart"/>
      <w:r w:rsidRPr="009370A7">
        <w:rPr>
          <w:rFonts w:ascii="Arial" w:hAnsi="Arial" w:cs="Arial"/>
        </w:rPr>
        <w:t>2.b</w:t>
      </w:r>
      <w:proofErr w:type="spellEnd"/>
      <w:r w:rsidRPr="009370A7">
        <w:rPr>
          <w:rFonts w:ascii="Arial" w:hAnsi="Arial" w:cs="Arial"/>
        </w:rPr>
        <w:t xml:space="preserve">. </w:t>
      </w:r>
    </w:p>
    <w:p w14:paraId="4453E09E" w14:textId="77777777" w:rsidR="009213D9" w:rsidRPr="009370A7" w:rsidRDefault="009213D9" w:rsidP="009213D9">
      <w:pPr>
        <w:ind w:left="1080" w:hanging="540"/>
        <w:contextualSpacing/>
        <w:jc w:val="both"/>
        <w:rPr>
          <w:rFonts w:ascii="Arial" w:hAnsi="Arial" w:cs="Arial"/>
        </w:rPr>
      </w:pPr>
      <w:r w:rsidRPr="009370A7">
        <w:rPr>
          <w:rFonts w:ascii="Arial" w:hAnsi="Arial" w:cs="Arial"/>
        </w:rPr>
        <w:t>b.</w:t>
      </w:r>
      <w:r w:rsidRPr="009370A7">
        <w:rPr>
          <w:rFonts w:ascii="Arial" w:hAnsi="Arial" w:cs="Arial"/>
        </w:rPr>
        <w:tab/>
        <w:t>The refusal of any person to purchase, lease, or lend money on the Title covered by this policy.</w:t>
      </w:r>
    </w:p>
    <w:p w14:paraId="60DCF95F" w14:textId="77777777" w:rsidR="009213D9" w:rsidRPr="009370A7" w:rsidRDefault="009213D9" w:rsidP="009213D9">
      <w:pPr>
        <w:contextualSpacing/>
        <w:jc w:val="both"/>
        <w:rPr>
          <w:rFonts w:ascii="Arial" w:hAnsi="Arial" w:cs="Arial"/>
        </w:rPr>
      </w:pPr>
    </w:p>
    <w:p w14:paraId="1857988A" w14:textId="77777777" w:rsidR="009213D9" w:rsidRPr="009370A7" w:rsidRDefault="009213D9" w:rsidP="009213D9">
      <w:pPr>
        <w:contextualSpacing/>
        <w:jc w:val="both"/>
        <w:rPr>
          <w:rFonts w:ascii="Arial" w:hAnsi="Arial" w:cs="Arial"/>
          <w:color w:val="000000"/>
        </w:rPr>
      </w:pPr>
      <w:r w:rsidRPr="009370A7">
        <w:rPr>
          <w:rFonts w:ascii="Arial" w:hAnsi="Arial" w:cs="Arial"/>
          <w:color w:val="000000"/>
        </w:rPr>
        <w:t>This endorsement is issued as part of the policy. Except as it expressly states, it does not (</w:t>
      </w:r>
      <w:proofErr w:type="spellStart"/>
      <w:r w:rsidR="00CA3900">
        <w:rPr>
          <w:rFonts w:ascii="Arial" w:hAnsi="Arial" w:cs="Arial"/>
          <w:color w:val="000000"/>
        </w:rPr>
        <w:t>i</w:t>
      </w:r>
      <w:proofErr w:type="spellEnd"/>
      <w:r w:rsidRPr="009370A7">
        <w:rPr>
          <w:rFonts w:ascii="Arial" w:hAnsi="Arial" w:cs="Arial"/>
          <w:color w:val="000000"/>
        </w:rPr>
        <w:t>) modify any of the terms and provisions of the policy, (ii) modify any prior endorsements, (iii) extend the Date of Policy</w:t>
      </w:r>
      <w:r w:rsidRPr="009370A7">
        <w:rPr>
          <w:rFonts w:ascii="Arial" w:hAnsi="Arial" w:cs="Arial"/>
        </w:rPr>
        <w:t>,</w:t>
      </w:r>
      <w:r w:rsidRPr="009370A7">
        <w:rPr>
          <w:rFonts w:ascii="Arial" w:hAnsi="Arial" w:cs="Arial"/>
          <w:color w:val="000000"/>
        </w:rPr>
        <w:t xml:space="preserve"> or (iv) increase the Amount of Insurance. To the extent a provision of the policy or a previous endorsement is inconsistent with an express provision of this endorsement, this endorsement controls. Otherwise, this endorsement is subject to </w:t>
      </w:r>
      <w:proofErr w:type="gramStart"/>
      <w:r w:rsidRPr="009370A7">
        <w:rPr>
          <w:rFonts w:ascii="Arial" w:hAnsi="Arial" w:cs="Arial"/>
          <w:color w:val="000000"/>
        </w:rPr>
        <w:t>all of</w:t>
      </w:r>
      <w:proofErr w:type="gramEnd"/>
      <w:r w:rsidRPr="009370A7">
        <w:rPr>
          <w:rFonts w:ascii="Arial" w:hAnsi="Arial" w:cs="Arial"/>
          <w:color w:val="000000"/>
        </w:rPr>
        <w:t xml:space="preserve"> the terms and provisions of the policy and of any prior endorsements.</w:t>
      </w:r>
    </w:p>
    <w:p w14:paraId="71197970" w14:textId="77777777" w:rsidR="000516B4" w:rsidRDefault="000516B4" w:rsidP="000516B4">
      <w:pPr>
        <w:contextualSpacing/>
        <w:jc w:val="both"/>
        <w:rPr>
          <w:rFonts w:ascii="Arial" w:hAnsi="Arial" w:cs="Arial"/>
          <w:color w:val="000000"/>
        </w:rPr>
      </w:pPr>
    </w:p>
    <w:p w14:paraId="5217A3E7" w14:textId="77777777" w:rsidR="0093503D" w:rsidRDefault="0093503D" w:rsidP="000516B4">
      <w:pPr>
        <w:contextualSpacing/>
        <w:jc w:val="both"/>
        <w:rPr>
          <w:rFonts w:ascii="Arial" w:hAnsi="Arial" w:cs="Arial"/>
          <w:color w:val="000000"/>
        </w:rPr>
      </w:pPr>
    </w:p>
    <w:p w14:paraId="0FBDEEB3" w14:textId="77777777" w:rsidR="0093503D" w:rsidRDefault="0093503D" w:rsidP="000516B4">
      <w:pPr>
        <w:contextualSpacing/>
        <w:jc w:val="both"/>
        <w:rPr>
          <w:rFonts w:ascii="Arial" w:hAnsi="Arial" w:cs="Arial"/>
          <w:color w:val="000000"/>
        </w:rPr>
      </w:pPr>
    </w:p>
    <w:p w14:paraId="7CA03942" w14:textId="77777777" w:rsidR="0093503D" w:rsidRPr="000516B4" w:rsidRDefault="0093503D" w:rsidP="000516B4">
      <w:pPr>
        <w:contextualSpacing/>
        <w:jc w:val="both"/>
        <w:rPr>
          <w:rFonts w:ascii="Arial" w:hAnsi="Arial" w:cs="Arial"/>
          <w:color w:val="000000"/>
        </w:rPr>
      </w:pPr>
    </w:p>
    <w:p w14:paraId="7954AC5A" w14:textId="77777777" w:rsidR="000516B4" w:rsidRPr="000516B4" w:rsidRDefault="000516B4" w:rsidP="000516B4">
      <w:pPr>
        <w:contextualSpacing/>
        <w:jc w:val="both"/>
        <w:rPr>
          <w:rFonts w:ascii="Arial" w:hAnsi="Arial" w:cs="Arial"/>
          <w:color w:val="000000"/>
        </w:rPr>
      </w:pPr>
      <w:r w:rsidRPr="000516B4">
        <w:rPr>
          <w:rFonts w:ascii="Arial" w:hAnsi="Arial" w:cs="Arial"/>
          <w:color w:val="000000"/>
        </w:rPr>
        <w:t>Date:  _____________________</w:t>
      </w:r>
    </w:p>
    <w:p w14:paraId="7E510E6B" w14:textId="77777777" w:rsidR="000516B4" w:rsidRPr="000516B4" w:rsidRDefault="000516B4" w:rsidP="000516B4">
      <w:pPr>
        <w:contextualSpacing/>
        <w:jc w:val="both"/>
        <w:rPr>
          <w:rFonts w:ascii="Arial" w:hAnsi="Arial" w:cs="Arial"/>
          <w:color w:val="000000"/>
        </w:rPr>
      </w:pPr>
    </w:p>
    <w:tbl>
      <w:tblPr>
        <w:tblpPr w:leftFromText="180" w:rightFromText="180" w:vertAnchor="text" w:tblpXSpec="center" w:tblpY="1"/>
        <w:tblOverlap w:val="never"/>
        <w:tblW w:w="10815" w:type="dxa"/>
        <w:tblBorders>
          <w:top w:val="single" w:sz="6" w:space="0" w:color="696969"/>
          <w:left w:val="single" w:sz="4" w:space="0" w:color="696969"/>
          <w:bottom w:val="single" w:sz="6" w:space="0" w:color="696969"/>
          <w:right w:val="single" w:sz="6" w:space="0" w:color="696969"/>
          <w:insideH w:val="single" w:sz="6" w:space="0" w:color="696969"/>
          <w:insideV w:val="single" w:sz="4" w:space="0" w:color="696969"/>
        </w:tblBorders>
        <w:tblLayout w:type="fixed"/>
        <w:tblCellMar>
          <w:top w:w="10" w:type="dxa"/>
          <w:left w:w="10" w:type="dxa"/>
          <w:bottom w:w="10" w:type="dxa"/>
          <w:right w:w="10" w:type="dxa"/>
        </w:tblCellMar>
        <w:tblLook w:val="04A0" w:firstRow="1" w:lastRow="0" w:firstColumn="1" w:lastColumn="0" w:noHBand="0" w:noVBand="1"/>
      </w:tblPr>
      <w:tblGrid>
        <w:gridCol w:w="3608"/>
        <w:gridCol w:w="3603"/>
        <w:gridCol w:w="3604"/>
      </w:tblGrid>
      <w:tr w:rsidR="000516B4" w:rsidRPr="000516B4" w14:paraId="0E7C134B" w14:textId="77777777">
        <w:trPr>
          <w:trHeight w:val="3360"/>
        </w:trPr>
        <w:tc>
          <w:tcPr>
            <w:tcW w:w="3608" w:type="dxa"/>
            <w:tcBorders>
              <w:top w:val="nil"/>
              <w:left w:val="nil"/>
              <w:bottom w:val="nil"/>
              <w:right w:val="nil"/>
            </w:tcBorders>
            <w:hideMark/>
          </w:tcPr>
          <w:tbl>
            <w:tblPr>
              <w:tblpPr w:leftFromText="180" w:rightFromText="180" w:vertAnchor="text" w:horzAnchor="page" w:tblpX="282" w:tblpY="-710"/>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tblGrid>
            <w:tr w:rsidR="000516B4" w:rsidRPr="000516B4" w14:paraId="5EF3DF74" w14:textId="77777777">
              <w:trPr>
                <w:cantSplit/>
                <w:trHeight w:val="2983"/>
              </w:trPr>
              <w:tc>
                <w:tcPr>
                  <w:tcW w:w="3960" w:type="dxa"/>
                  <w:tcBorders>
                    <w:top w:val="nil"/>
                    <w:left w:val="nil"/>
                    <w:bottom w:val="nil"/>
                    <w:right w:val="nil"/>
                  </w:tcBorders>
                </w:tcPr>
                <w:p w14:paraId="06A30B5F" w14:textId="77777777" w:rsidR="000516B4" w:rsidRPr="000516B4" w:rsidRDefault="000516B4" w:rsidP="000516B4">
                  <w:pPr>
                    <w:contextualSpacing/>
                    <w:jc w:val="both"/>
                    <w:rPr>
                      <w:rFonts w:ascii="Arial" w:hAnsi="Arial" w:cs="Arial"/>
                      <w:color w:val="000000"/>
                    </w:rPr>
                  </w:pPr>
                  <w:r w:rsidRPr="000516B4">
                    <w:rPr>
                      <w:rFonts w:ascii="Arial" w:hAnsi="Arial" w:cs="Arial"/>
                      <w:color w:val="000000"/>
                    </w:rPr>
                    <w:t>Countersigned by:</w:t>
                  </w:r>
                </w:p>
                <w:p w14:paraId="37F7EF96" w14:textId="77777777" w:rsidR="000516B4" w:rsidRPr="000516B4" w:rsidRDefault="000516B4" w:rsidP="000516B4">
                  <w:pPr>
                    <w:contextualSpacing/>
                    <w:jc w:val="both"/>
                    <w:rPr>
                      <w:rFonts w:ascii="Arial" w:hAnsi="Arial" w:cs="Arial"/>
                      <w:color w:val="000000"/>
                    </w:rPr>
                  </w:pPr>
                </w:p>
                <w:p w14:paraId="3DAF308C" w14:textId="77777777" w:rsidR="000516B4" w:rsidRPr="000516B4" w:rsidRDefault="000516B4" w:rsidP="000516B4">
                  <w:pPr>
                    <w:contextualSpacing/>
                    <w:jc w:val="both"/>
                    <w:rPr>
                      <w:rFonts w:ascii="Arial" w:hAnsi="Arial" w:cs="Arial"/>
                      <w:color w:val="000000"/>
                      <w:u w:val="single"/>
                    </w:rPr>
                  </w:pPr>
                </w:p>
                <w:p w14:paraId="04E649A6" w14:textId="77777777" w:rsidR="000516B4" w:rsidRPr="000516B4" w:rsidRDefault="000516B4" w:rsidP="000516B4">
                  <w:pPr>
                    <w:contextualSpacing/>
                    <w:jc w:val="both"/>
                    <w:rPr>
                      <w:rFonts w:ascii="Arial" w:hAnsi="Arial" w:cs="Arial"/>
                      <w:color w:val="000000"/>
                      <w:u w:val="single"/>
                    </w:rPr>
                  </w:pPr>
                </w:p>
                <w:p w14:paraId="11A4102B" w14:textId="77777777" w:rsidR="000516B4" w:rsidRPr="000516B4" w:rsidRDefault="000516B4" w:rsidP="000516B4">
                  <w:pPr>
                    <w:contextualSpacing/>
                    <w:jc w:val="both"/>
                    <w:rPr>
                      <w:rFonts w:ascii="Arial" w:hAnsi="Arial" w:cs="Arial"/>
                      <w:color w:val="000000"/>
                      <w:u w:val="single"/>
                    </w:rPr>
                  </w:pPr>
                </w:p>
                <w:p w14:paraId="5E0CF133" w14:textId="77777777" w:rsidR="000516B4" w:rsidRPr="000516B4" w:rsidRDefault="000516B4" w:rsidP="000516B4">
                  <w:pPr>
                    <w:contextualSpacing/>
                    <w:jc w:val="both"/>
                    <w:rPr>
                      <w:rFonts w:ascii="Arial" w:hAnsi="Arial" w:cs="Arial"/>
                      <w:color w:val="000000"/>
                      <w:u w:val="single"/>
                    </w:rPr>
                  </w:pPr>
                </w:p>
                <w:p w14:paraId="318E187B" w14:textId="77777777" w:rsidR="000516B4" w:rsidRPr="000516B4" w:rsidRDefault="000516B4" w:rsidP="000516B4">
                  <w:pPr>
                    <w:contextualSpacing/>
                    <w:jc w:val="both"/>
                    <w:rPr>
                      <w:rFonts w:ascii="Arial" w:hAnsi="Arial" w:cs="Arial"/>
                      <w:color w:val="000000"/>
                      <w:u w:val="single"/>
                    </w:rPr>
                  </w:pPr>
                </w:p>
                <w:p w14:paraId="334DF030" w14:textId="77777777" w:rsidR="000516B4" w:rsidRPr="000516B4" w:rsidRDefault="000516B4" w:rsidP="000516B4">
                  <w:pPr>
                    <w:contextualSpacing/>
                    <w:jc w:val="both"/>
                    <w:rPr>
                      <w:rFonts w:ascii="Arial" w:hAnsi="Arial" w:cs="Arial"/>
                      <w:color w:val="000000"/>
                    </w:rPr>
                  </w:pPr>
                  <w:r w:rsidRPr="000516B4">
                    <w:rPr>
                      <w:rFonts w:ascii="Arial" w:hAnsi="Arial" w:cs="Arial"/>
                      <w:color w:val="000000"/>
                      <w:u w:val="single"/>
                    </w:rPr>
                    <w:t>___________________________________</w:t>
                  </w:r>
                </w:p>
                <w:p w14:paraId="5004428B" w14:textId="77777777" w:rsidR="000516B4" w:rsidRPr="000516B4" w:rsidRDefault="000516B4" w:rsidP="000516B4">
                  <w:pPr>
                    <w:contextualSpacing/>
                    <w:jc w:val="both"/>
                    <w:rPr>
                      <w:rFonts w:ascii="Arial" w:hAnsi="Arial" w:cs="Arial"/>
                      <w:color w:val="000000"/>
                    </w:rPr>
                  </w:pPr>
                  <w:r w:rsidRPr="000516B4">
                    <w:rPr>
                      <w:rFonts w:ascii="Arial" w:hAnsi="Arial" w:cs="Arial"/>
                      <w:color w:val="000000"/>
                    </w:rPr>
                    <w:t>Authorized Countersignature</w:t>
                  </w:r>
                </w:p>
                <w:p w14:paraId="4E79B7EB" w14:textId="77777777" w:rsidR="000516B4" w:rsidRPr="000516B4" w:rsidRDefault="000516B4" w:rsidP="000516B4">
                  <w:pPr>
                    <w:contextualSpacing/>
                    <w:jc w:val="both"/>
                    <w:rPr>
                      <w:rFonts w:ascii="Arial" w:hAnsi="Arial" w:cs="Arial"/>
                      <w:color w:val="000000"/>
                    </w:rPr>
                  </w:pPr>
                </w:p>
                <w:p w14:paraId="2E91A204" w14:textId="77777777" w:rsidR="000516B4" w:rsidRPr="000516B4" w:rsidRDefault="000516B4" w:rsidP="000516B4">
                  <w:pPr>
                    <w:contextualSpacing/>
                    <w:jc w:val="both"/>
                    <w:rPr>
                      <w:rFonts w:ascii="Arial" w:hAnsi="Arial" w:cs="Arial"/>
                      <w:b/>
                      <w:bCs/>
                      <w:color w:val="000000"/>
                    </w:rPr>
                  </w:pPr>
                  <w:r w:rsidRPr="000516B4">
                    <w:rPr>
                      <w:rFonts w:ascii="Arial" w:hAnsi="Arial" w:cs="Arial"/>
                      <w:b/>
                      <w:bCs/>
                      <w:color w:val="000000"/>
                    </w:rPr>
                    <w:fldChar w:fldCharType="begin">
                      <w:ffData>
                        <w:name w:val="Text1"/>
                        <w:enabled/>
                        <w:calcOnExit w:val="0"/>
                        <w:textInput/>
                      </w:ffData>
                    </w:fldChar>
                  </w:r>
                  <w:r w:rsidRPr="000516B4">
                    <w:rPr>
                      <w:rFonts w:ascii="Arial" w:hAnsi="Arial" w:cs="Arial"/>
                      <w:b/>
                      <w:bCs/>
                      <w:color w:val="000000"/>
                    </w:rPr>
                    <w:instrText xml:space="preserve"> FORMTEXT </w:instrText>
                  </w:r>
                  <w:r w:rsidRPr="000516B4">
                    <w:rPr>
                      <w:rFonts w:ascii="Arial" w:hAnsi="Arial" w:cs="Arial"/>
                      <w:b/>
                      <w:bCs/>
                      <w:color w:val="000000"/>
                    </w:rPr>
                  </w:r>
                  <w:r w:rsidRPr="000516B4">
                    <w:rPr>
                      <w:rFonts w:ascii="Arial" w:hAnsi="Arial" w:cs="Arial"/>
                      <w:b/>
                      <w:bCs/>
                      <w:color w:val="000000"/>
                    </w:rPr>
                    <w:fldChar w:fldCharType="separate"/>
                  </w:r>
                  <w:r w:rsidRPr="000516B4">
                    <w:rPr>
                      <w:rFonts w:ascii="Arial" w:hAnsi="Arial" w:cs="Arial"/>
                      <w:b/>
                      <w:bCs/>
                      <w:color w:val="000000"/>
                    </w:rPr>
                    <w:t> </w:t>
                  </w:r>
                  <w:r w:rsidRPr="000516B4">
                    <w:rPr>
                      <w:rFonts w:ascii="Arial" w:hAnsi="Arial" w:cs="Arial"/>
                      <w:b/>
                      <w:bCs/>
                      <w:color w:val="000000"/>
                    </w:rPr>
                    <w:t> </w:t>
                  </w:r>
                  <w:r w:rsidRPr="000516B4">
                    <w:rPr>
                      <w:rFonts w:ascii="Arial" w:hAnsi="Arial" w:cs="Arial"/>
                      <w:b/>
                      <w:bCs/>
                      <w:color w:val="000000"/>
                    </w:rPr>
                    <w:t> </w:t>
                  </w:r>
                  <w:r w:rsidRPr="000516B4">
                    <w:rPr>
                      <w:rFonts w:ascii="Arial" w:hAnsi="Arial" w:cs="Arial"/>
                      <w:b/>
                      <w:bCs/>
                      <w:color w:val="000000"/>
                    </w:rPr>
                    <w:t> </w:t>
                  </w:r>
                  <w:r w:rsidRPr="000516B4">
                    <w:rPr>
                      <w:rFonts w:ascii="Arial" w:hAnsi="Arial" w:cs="Arial"/>
                      <w:b/>
                      <w:bCs/>
                      <w:color w:val="000000"/>
                    </w:rPr>
                    <w:t> </w:t>
                  </w:r>
                  <w:r w:rsidRPr="000516B4">
                    <w:rPr>
                      <w:rFonts w:ascii="Arial" w:hAnsi="Arial" w:cs="Arial"/>
                      <w:color w:val="000000"/>
                    </w:rPr>
                    <w:fldChar w:fldCharType="end"/>
                  </w:r>
                </w:p>
                <w:p w14:paraId="24013FA8" w14:textId="77777777" w:rsidR="000516B4" w:rsidRPr="000516B4" w:rsidRDefault="000516B4" w:rsidP="000516B4">
                  <w:pPr>
                    <w:contextualSpacing/>
                    <w:jc w:val="both"/>
                    <w:rPr>
                      <w:rFonts w:ascii="Arial" w:hAnsi="Arial" w:cs="Arial"/>
                      <w:color w:val="000000"/>
                    </w:rPr>
                  </w:pPr>
                  <w:r w:rsidRPr="000516B4">
                    <w:rPr>
                      <w:rFonts w:ascii="Arial" w:hAnsi="Arial" w:cs="Arial"/>
                      <w:b/>
                      <w:bCs/>
                      <w:color w:val="000000"/>
                    </w:rPr>
                    <w:fldChar w:fldCharType="begin">
                      <w:ffData>
                        <w:name w:val="Text2"/>
                        <w:enabled/>
                        <w:calcOnExit w:val="0"/>
                        <w:textInput/>
                      </w:ffData>
                    </w:fldChar>
                  </w:r>
                  <w:r w:rsidRPr="000516B4">
                    <w:rPr>
                      <w:rFonts w:ascii="Arial" w:hAnsi="Arial" w:cs="Arial"/>
                      <w:b/>
                      <w:bCs/>
                      <w:color w:val="000000"/>
                    </w:rPr>
                    <w:instrText xml:space="preserve"> FORMTEXT </w:instrText>
                  </w:r>
                  <w:r w:rsidRPr="000516B4">
                    <w:rPr>
                      <w:rFonts w:ascii="Arial" w:hAnsi="Arial" w:cs="Arial"/>
                      <w:b/>
                      <w:bCs/>
                      <w:color w:val="000000"/>
                    </w:rPr>
                  </w:r>
                  <w:r w:rsidRPr="000516B4">
                    <w:rPr>
                      <w:rFonts w:ascii="Arial" w:hAnsi="Arial" w:cs="Arial"/>
                      <w:b/>
                      <w:bCs/>
                      <w:color w:val="000000"/>
                    </w:rPr>
                    <w:fldChar w:fldCharType="separate"/>
                  </w:r>
                  <w:r w:rsidRPr="000516B4">
                    <w:rPr>
                      <w:rFonts w:ascii="Arial" w:hAnsi="Arial" w:cs="Arial"/>
                      <w:b/>
                      <w:bCs/>
                      <w:color w:val="000000"/>
                    </w:rPr>
                    <w:t> </w:t>
                  </w:r>
                  <w:r w:rsidRPr="000516B4">
                    <w:rPr>
                      <w:rFonts w:ascii="Arial" w:hAnsi="Arial" w:cs="Arial"/>
                      <w:b/>
                      <w:bCs/>
                      <w:color w:val="000000"/>
                    </w:rPr>
                    <w:t> </w:t>
                  </w:r>
                  <w:r w:rsidRPr="000516B4">
                    <w:rPr>
                      <w:rFonts w:ascii="Arial" w:hAnsi="Arial" w:cs="Arial"/>
                      <w:b/>
                      <w:bCs/>
                      <w:color w:val="000000"/>
                    </w:rPr>
                    <w:t> </w:t>
                  </w:r>
                  <w:r w:rsidRPr="000516B4">
                    <w:rPr>
                      <w:rFonts w:ascii="Arial" w:hAnsi="Arial" w:cs="Arial"/>
                      <w:b/>
                      <w:bCs/>
                      <w:color w:val="000000"/>
                    </w:rPr>
                    <w:t> </w:t>
                  </w:r>
                  <w:r w:rsidRPr="000516B4">
                    <w:rPr>
                      <w:rFonts w:ascii="Arial" w:hAnsi="Arial" w:cs="Arial"/>
                      <w:b/>
                      <w:bCs/>
                      <w:color w:val="000000"/>
                    </w:rPr>
                    <w:t> </w:t>
                  </w:r>
                  <w:r w:rsidRPr="000516B4">
                    <w:rPr>
                      <w:rFonts w:ascii="Arial" w:hAnsi="Arial" w:cs="Arial"/>
                      <w:color w:val="000000"/>
                    </w:rPr>
                    <w:fldChar w:fldCharType="end"/>
                  </w:r>
                </w:p>
              </w:tc>
            </w:tr>
          </w:tbl>
          <w:p w14:paraId="4CD053A9" w14:textId="77777777" w:rsidR="000516B4" w:rsidRPr="000516B4" w:rsidRDefault="000516B4" w:rsidP="000516B4">
            <w:pPr>
              <w:contextualSpacing/>
              <w:jc w:val="both"/>
              <w:rPr>
                <w:rFonts w:ascii="Arial" w:hAnsi="Arial" w:cs="Arial"/>
                <w:color w:val="000000"/>
              </w:rPr>
            </w:pPr>
          </w:p>
        </w:tc>
        <w:tc>
          <w:tcPr>
            <w:tcW w:w="3603" w:type="dxa"/>
            <w:tcBorders>
              <w:top w:val="nil"/>
              <w:left w:val="nil"/>
              <w:bottom w:val="nil"/>
              <w:right w:val="nil"/>
            </w:tcBorders>
          </w:tcPr>
          <w:p w14:paraId="6F265129" w14:textId="77777777" w:rsidR="000516B4" w:rsidRPr="000516B4" w:rsidRDefault="000516B4" w:rsidP="000516B4">
            <w:pPr>
              <w:contextualSpacing/>
              <w:jc w:val="both"/>
              <w:rPr>
                <w:rFonts w:ascii="Arial" w:hAnsi="Arial" w:cs="Arial"/>
                <w:color w:val="000000"/>
              </w:rPr>
            </w:pPr>
          </w:p>
          <w:p w14:paraId="2C0478C6" w14:textId="77777777" w:rsidR="000516B4" w:rsidRPr="000516B4" w:rsidRDefault="000516B4" w:rsidP="000516B4">
            <w:pPr>
              <w:contextualSpacing/>
              <w:jc w:val="both"/>
              <w:rPr>
                <w:rFonts w:ascii="Arial" w:hAnsi="Arial" w:cs="Arial"/>
                <w:color w:val="000000"/>
              </w:rPr>
            </w:pPr>
          </w:p>
          <w:p w14:paraId="429A068B" w14:textId="77777777" w:rsidR="000516B4" w:rsidRPr="000516B4" w:rsidRDefault="000516B4" w:rsidP="000516B4">
            <w:pPr>
              <w:contextualSpacing/>
              <w:jc w:val="both"/>
              <w:rPr>
                <w:rFonts w:ascii="Arial" w:hAnsi="Arial" w:cs="Arial"/>
                <w:color w:val="000000"/>
              </w:rPr>
            </w:pPr>
          </w:p>
          <w:p w14:paraId="29F9C855" w14:textId="7F600CDF" w:rsidR="000516B4" w:rsidRPr="000516B4" w:rsidRDefault="000516B4" w:rsidP="000516B4">
            <w:pPr>
              <w:contextualSpacing/>
              <w:jc w:val="both"/>
              <w:rPr>
                <w:rFonts w:ascii="Arial" w:hAnsi="Arial" w:cs="Arial"/>
                <w:color w:val="000000"/>
              </w:rPr>
            </w:pPr>
            <w:r w:rsidRPr="000516B4">
              <w:rPr>
                <w:rFonts w:ascii="Arial" w:hAnsi="Arial" w:cs="Arial"/>
                <w:color w:val="000000"/>
              </w:rPr>
              <w:drawing>
                <wp:inline distT="0" distB="0" distL="0" distR="0" wp14:anchorId="24AAD50D" wp14:editId="33026EC3">
                  <wp:extent cx="1143000" cy="1143000"/>
                  <wp:effectExtent l="0" t="0" r="0" b="0"/>
                  <wp:docPr id="953046297" name="Picture 4" descr="stgc_seal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gc_seal_mediu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604" w:type="dxa"/>
            <w:tcBorders>
              <w:top w:val="nil"/>
              <w:left w:val="nil"/>
              <w:bottom w:val="nil"/>
              <w:right w:val="nil"/>
            </w:tcBorders>
          </w:tcPr>
          <w:p w14:paraId="6E872371" w14:textId="77777777" w:rsidR="000516B4" w:rsidRPr="000516B4" w:rsidRDefault="000516B4" w:rsidP="000516B4">
            <w:pPr>
              <w:contextualSpacing/>
              <w:jc w:val="both"/>
              <w:rPr>
                <w:rFonts w:ascii="Arial" w:hAnsi="Arial" w:cs="Arial"/>
                <w:color w:val="000000"/>
              </w:rPr>
            </w:pPr>
          </w:p>
          <w:p w14:paraId="51679997" w14:textId="40A342C7" w:rsidR="000516B4" w:rsidRPr="000516B4" w:rsidRDefault="000516B4" w:rsidP="000516B4">
            <w:pPr>
              <w:contextualSpacing/>
              <w:jc w:val="both"/>
              <w:rPr>
                <w:rFonts w:ascii="Arial" w:hAnsi="Arial" w:cs="Arial"/>
                <w:color w:val="000000"/>
              </w:rPr>
            </w:pPr>
            <w:r w:rsidRPr="000516B4">
              <w:rPr>
                <w:rFonts w:ascii="Arial" w:hAnsi="Arial" w:cs="Arial"/>
                <w:color w:val="000000"/>
              </w:rPr>
              <w:drawing>
                <wp:inline distT="0" distB="0" distL="0" distR="0" wp14:anchorId="48BC0BB2" wp14:editId="6BA8AA89">
                  <wp:extent cx="2390775" cy="1924050"/>
                  <wp:effectExtent l="0" t="0" r="9525" b="0"/>
                  <wp:docPr id="1361295065"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1924050"/>
                          </a:xfrm>
                          <a:prstGeom prst="rect">
                            <a:avLst/>
                          </a:prstGeom>
                          <a:noFill/>
                          <a:ln>
                            <a:noFill/>
                          </a:ln>
                        </pic:spPr>
                      </pic:pic>
                    </a:graphicData>
                  </a:graphic>
                </wp:inline>
              </w:drawing>
            </w:r>
          </w:p>
        </w:tc>
      </w:tr>
    </w:tbl>
    <w:p w14:paraId="1330A550" w14:textId="77777777" w:rsidR="000516B4" w:rsidRPr="009370A7" w:rsidRDefault="000516B4" w:rsidP="009213D9">
      <w:pPr>
        <w:contextualSpacing/>
        <w:jc w:val="both"/>
        <w:rPr>
          <w:rFonts w:ascii="Arial" w:hAnsi="Arial" w:cs="Arial"/>
          <w:color w:val="000000"/>
        </w:rPr>
      </w:pPr>
    </w:p>
    <w:sectPr w:rsidR="000516B4" w:rsidRPr="009370A7" w:rsidSect="00A91270">
      <w:footerReference w:type="default" r:id="rId14"/>
      <w:footerReference w:type="first" r:id="rId15"/>
      <w:pgSz w:w="12240" w:h="15840" w:code="1"/>
      <w:pgMar w:top="720" w:right="720" w:bottom="720" w:left="720" w:header="45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90B14" w14:textId="77777777" w:rsidR="00070E8E" w:rsidRDefault="00070E8E">
      <w:r>
        <w:separator/>
      </w:r>
    </w:p>
  </w:endnote>
  <w:endnote w:type="continuationSeparator" w:id="0">
    <w:p w14:paraId="6A2EA745" w14:textId="77777777" w:rsidR="00070E8E" w:rsidRDefault="00070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2C3AD" w14:textId="77777777" w:rsidR="000F2A55" w:rsidRPr="000F2A55" w:rsidRDefault="000F2A55">
    <w:pPr>
      <w:rPr>
        <w:rFonts w:ascii="Arial" w:hAnsi="Arial" w:cs="Arial"/>
        <w:sz w:val="16"/>
      </w:rPr>
    </w:pPr>
  </w:p>
  <w:tbl>
    <w:tblPr>
      <w:tblW w:w="5000" w:type="pct"/>
      <w:tblBorders>
        <w:top w:val="single" w:sz="6" w:space="0" w:color="auto"/>
      </w:tblBorders>
      <w:tblCellMar>
        <w:left w:w="0" w:type="dxa"/>
        <w:right w:w="0" w:type="dxa"/>
      </w:tblCellMar>
      <w:tblLook w:val="0000" w:firstRow="0" w:lastRow="0" w:firstColumn="0" w:lastColumn="0" w:noHBand="0" w:noVBand="0"/>
    </w:tblPr>
    <w:tblGrid>
      <w:gridCol w:w="10800"/>
    </w:tblGrid>
    <w:tr w:rsidR="004D092D" w:rsidRPr="00AC27DE" w14:paraId="6BFD0CC6" w14:textId="77777777" w:rsidTr="000F2A55">
      <w:tc>
        <w:tcPr>
          <w:tcW w:w="5000" w:type="pct"/>
        </w:tcPr>
        <w:p w14:paraId="03F99693" w14:textId="77777777" w:rsidR="004D092D" w:rsidRPr="00AC27DE" w:rsidRDefault="004D092D">
          <w:pPr>
            <w:pStyle w:val="OEDpLegalCondo5"/>
            <w:rPr>
              <w:rFonts w:ascii="Arial" w:hAnsi="Arial" w:cs="Arial"/>
              <w:b/>
              <w:bCs/>
              <w:sz w:val="16"/>
              <w:szCs w:val="16"/>
            </w:rPr>
          </w:pPr>
          <w:r w:rsidRPr="00AC27DE">
            <w:rPr>
              <w:rFonts w:ascii="Arial" w:hAnsi="Arial" w:cs="Arial"/>
              <w:b/>
              <w:bCs/>
              <w:sz w:val="16"/>
              <w:szCs w:val="16"/>
            </w:rPr>
            <w:t xml:space="preserve">Copyright </w:t>
          </w:r>
          <w:r w:rsidR="001E6296" w:rsidRPr="00AC27DE">
            <w:rPr>
              <w:rFonts w:ascii="Arial" w:hAnsi="Arial" w:cs="Arial"/>
              <w:b/>
              <w:bCs/>
              <w:sz w:val="16"/>
              <w:szCs w:val="16"/>
            </w:rPr>
            <w:t>2021</w:t>
          </w:r>
          <w:r w:rsidRPr="00AC27DE">
            <w:rPr>
              <w:rFonts w:ascii="Arial" w:hAnsi="Arial" w:cs="Arial"/>
              <w:b/>
              <w:bCs/>
              <w:sz w:val="16"/>
              <w:szCs w:val="16"/>
            </w:rPr>
            <w:t xml:space="preserve"> American Land Title Association.  All rights reserved. </w:t>
          </w:r>
        </w:p>
        <w:p w14:paraId="191226E6" w14:textId="77777777" w:rsidR="004D092D" w:rsidRPr="00AC27DE" w:rsidRDefault="004D092D">
          <w:pPr>
            <w:pStyle w:val="OEDpLegalCondo5"/>
            <w:rPr>
              <w:rFonts w:ascii="Arial" w:hAnsi="Arial" w:cs="Arial"/>
              <w:sz w:val="16"/>
              <w:szCs w:val="16"/>
            </w:rPr>
          </w:pPr>
          <w:r w:rsidRPr="00AC27DE">
            <w:rPr>
              <w:rFonts w:ascii="Arial" w:hAnsi="Arial" w:cs="Arial"/>
              <w:sz w:val="16"/>
              <w:szCs w:val="16"/>
            </w:rPr>
            <w:t>The use of this Form</w:t>
          </w:r>
          <w:r w:rsidR="00AC27DE" w:rsidRPr="00AC27DE">
            <w:rPr>
              <w:rFonts w:ascii="Arial" w:hAnsi="Arial" w:cs="Arial"/>
              <w:sz w:val="16"/>
              <w:szCs w:val="16"/>
            </w:rPr>
            <w:t xml:space="preserve"> (or any derivative thereof) </w:t>
          </w:r>
          <w:r w:rsidRPr="00AC27DE">
            <w:rPr>
              <w:rFonts w:ascii="Arial" w:hAnsi="Arial" w:cs="Arial"/>
              <w:sz w:val="16"/>
              <w:szCs w:val="16"/>
            </w:rPr>
            <w:t xml:space="preserve">is restricted to ALTA licensees and ALTA members in good standing as of the date of use.  </w:t>
          </w:r>
        </w:p>
        <w:p w14:paraId="686B0072" w14:textId="77777777" w:rsidR="004D092D" w:rsidRPr="00AC27DE" w:rsidRDefault="004D092D" w:rsidP="004D092D">
          <w:pPr>
            <w:pStyle w:val="OEDpLegalCondo5"/>
            <w:tabs>
              <w:tab w:val="left" w:pos="8475"/>
            </w:tabs>
            <w:rPr>
              <w:rFonts w:ascii="Arial" w:hAnsi="Arial" w:cs="Arial"/>
              <w:sz w:val="16"/>
              <w:szCs w:val="16"/>
            </w:rPr>
          </w:pPr>
          <w:r w:rsidRPr="00AC27DE">
            <w:rPr>
              <w:rFonts w:ascii="Arial" w:hAnsi="Arial" w:cs="Arial"/>
              <w:sz w:val="16"/>
              <w:szCs w:val="16"/>
            </w:rPr>
            <w:t>All other uses are prohibited.  Reprinted under license from the A</w:t>
          </w:r>
          <w:r w:rsidR="000F2A55" w:rsidRPr="00AC27DE">
            <w:rPr>
              <w:rFonts w:ascii="Arial" w:hAnsi="Arial" w:cs="Arial"/>
              <w:sz w:val="16"/>
              <w:szCs w:val="16"/>
            </w:rPr>
            <w:t>merican Land Title Association.</w:t>
          </w:r>
        </w:p>
      </w:tc>
    </w:tr>
  </w:tbl>
  <w:p w14:paraId="5AED5CD4" w14:textId="4B2292DE" w:rsidR="004D092D" w:rsidRDefault="003378A4">
    <w:pPr>
      <w:pStyle w:val="Footer"/>
      <w:rPr>
        <w:rFonts w:ascii="Arial" w:hAnsi="Arial" w:cs="Arial"/>
        <w:sz w:val="16"/>
        <w:szCs w:val="16"/>
      </w:rPr>
    </w:pPr>
    <w:r>
      <w:rPr>
        <w:rFonts w:ascii="Arial" w:hAnsi="Arial" w:cs="Arial"/>
        <w:noProof/>
        <w:sz w:val="16"/>
        <w:szCs w:val="16"/>
      </w:rPr>
      <w:drawing>
        <wp:anchor distT="0" distB="0" distL="114300" distR="114300" simplePos="0" relativeHeight="251657728" behindDoc="0" locked="1" layoutInCell="1" allowOverlap="1" wp14:anchorId="400AD1D3" wp14:editId="0C058741">
          <wp:simplePos x="0" y="0"/>
          <wp:positionH relativeFrom="column">
            <wp:posOffset>6407785</wp:posOffset>
          </wp:positionH>
          <wp:positionV relativeFrom="paragraph">
            <wp:posOffset>-435610</wp:posOffset>
          </wp:positionV>
          <wp:extent cx="475615" cy="68262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682625"/>
                  </a:xfrm>
                  <a:prstGeom prst="rect">
                    <a:avLst/>
                  </a:prstGeom>
                  <a:noFill/>
                  <a:ln>
                    <a:noFill/>
                  </a:ln>
                </pic:spPr>
              </pic:pic>
            </a:graphicData>
          </a:graphic>
          <wp14:sizeRelH relativeFrom="page">
            <wp14:pctWidth>0</wp14:pctWidth>
          </wp14:sizeRelH>
          <wp14:sizeRelV relativeFrom="page">
            <wp14:pctHeight>0</wp14:pctHeight>
          </wp14:sizeRelV>
        </wp:anchor>
      </w:drawing>
    </w:r>
    <w:r w:rsidR="004D092D" w:rsidRPr="00FF099A">
      <w:rPr>
        <w:rFonts w:ascii="Arial" w:hAnsi="Arial" w:cs="Arial"/>
        <w:sz w:val="16"/>
        <w:szCs w:val="16"/>
      </w:rPr>
      <w:t xml:space="preserve">ALTA </w:t>
    </w:r>
    <w:r w:rsidR="00767B6D" w:rsidRPr="00FF099A">
      <w:rPr>
        <w:rFonts w:ascii="Arial" w:hAnsi="Arial" w:cs="Arial"/>
        <w:sz w:val="16"/>
        <w:szCs w:val="16"/>
      </w:rPr>
      <w:t>3.2</w:t>
    </w:r>
    <w:r w:rsidR="001E6296">
      <w:rPr>
        <w:rFonts w:ascii="Arial" w:hAnsi="Arial" w:cs="Arial"/>
        <w:sz w:val="16"/>
        <w:szCs w:val="16"/>
      </w:rPr>
      <w:t xml:space="preserve"> </w:t>
    </w:r>
    <w:r w:rsidR="004D092D" w:rsidRPr="00FF099A">
      <w:rPr>
        <w:rFonts w:ascii="Arial" w:hAnsi="Arial" w:cs="Arial"/>
        <w:sz w:val="16"/>
        <w:szCs w:val="16"/>
      </w:rPr>
      <w:t>Zoning - Land</w:t>
    </w:r>
    <w:r w:rsidR="000F2A55">
      <w:rPr>
        <w:rFonts w:ascii="Arial" w:hAnsi="Arial" w:cs="Arial"/>
        <w:sz w:val="16"/>
        <w:szCs w:val="16"/>
      </w:rPr>
      <w:t xml:space="preserve"> Under Development Endorsement </w:t>
    </w:r>
    <w:r w:rsidR="00984E40">
      <w:rPr>
        <w:rFonts w:ascii="Arial" w:hAnsi="Arial" w:cs="Arial"/>
        <w:sz w:val="16"/>
        <w:szCs w:val="16"/>
      </w:rPr>
      <w:t>(0</w:t>
    </w:r>
    <w:r w:rsidR="001E6296">
      <w:rPr>
        <w:rFonts w:ascii="Arial" w:hAnsi="Arial" w:cs="Arial"/>
        <w:sz w:val="16"/>
        <w:szCs w:val="16"/>
      </w:rPr>
      <w:t>7-</w:t>
    </w:r>
    <w:r w:rsidR="00984E40">
      <w:rPr>
        <w:rFonts w:ascii="Arial" w:hAnsi="Arial" w:cs="Arial"/>
        <w:sz w:val="16"/>
        <w:szCs w:val="16"/>
      </w:rPr>
      <w:t>0</w:t>
    </w:r>
    <w:r w:rsidR="001E6296">
      <w:rPr>
        <w:rFonts w:ascii="Arial" w:hAnsi="Arial" w:cs="Arial"/>
        <w:sz w:val="16"/>
        <w:szCs w:val="16"/>
      </w:rPr>
      <w:t>1-</w:t>
    </w:r>
    <w:r w:rsidR="00984E40">
      <w:rPr>
        <w:rFonts w:ascii="Arial" w:hAnsi="Arial" w:cs="Arial"/>
        <w:sz w:val="16"/>
        <w:szCs w:val="16"/>
      </w:rPr>
      <w:t>20</w:t>
    </w:r>
    <w:r w:rsidR="001E6296">
      <w:rPr>
        <w:rFonts w:ascii="Arial" w:hAnsi="Arial" w:cs="Arial"/>
        <w:sz w:val="16"/>
        <w:szCs w:val="16"/>
      </w:rPr>
      <w:t>21</w:t>
    </w:r>
    <w:r w:rsidR="00984E40">
      <w:rPr>
        <w:rFonts w:ascii="Arial" w:hAnsi="Arial" w:cs="Arial"/>
        <w:sz w:val="16"/>
        <w:szCs w:val="16"/>
      </w:rPr>
      <w:t>)</w:t>
    </w:r>
  </w:p>
  <w:p w14:paraId="5F0F1FC2" w14:textId="7A793286" w:rsidR="00173CDC" w:rsidRDefault="00173CDC">
    <w:pPr>
      <w:pStyle w:val="Footer"/>
      <w:rPr>
        <w:rFonts w:ascii="Arial" w:hAnsi="Arial" w:cs="Arial"/>
        <w:sz w:val="16"/>
        <w:szCs w:val="16"/>
      </w:rPr>
    </w:pPr>
    <w:r w:rsidRPr="00173CDC">
      <w:rPr>
        <w:rFonts w:ascii="Arial" w:hAnsi="Arial" w:cs="Arial"/>
        <w:sz w:val="16"/>
        <w:szCs w:val="16"/>
      </w:rPr>
      <w:t>Endorsement No.: E-</w:t>
    </w:r>
    <w:r w:rsidR="001E6296">
      <w:rPr>
        <w:rFonts w:ascii="Arial" w:hAnsi="Arial" w:cs="Arial"/>
        <w:sz w:val="16"/>
        <w:szCs w:val="16"/>
      </w:rPr>
      <w:t>9021</w:t>
    </w:r>
  </w:p>
  <w:p w14:paraId="62424126" w14:textId="77777777" w:rsidR="004D092D" w:rsidRPr="00155185" w:rsidRDefault="004D092D" w:rsidP="00155185">
    <w:pPr>
      <w:pStyle w:val="Footer"/>
      <w:rPr>
        <w:rFonts w:ascii="Arial" w:hAnsi="Arial" w:cs="Arial"/>
        <w:sz w:val="12"/>
        <w:szCs w:val="12"/>
      </w:rPr>
    </w:pPr>
    <w:r w:rsidRPr="00FF099A">
      <w:rPr>
        <w:rFonts w:ascii="Arial" w:hAnsi="Arial" w:cs="Arial"/>
        <w:sz w:val="16"/>
        <w:szCs w:val="16"/>
      </w:rPr>
      <w:t xml:space="preserve">Page </w:t>
    </w:r>
    <w:r w:rsidRPr="00FF099A">
      <w:rPr>
        <w:rFonts w:ascii="Arial" w:hAnsi="Arial" w:cs="Arial"/>
        <w:sz w:val="16"/>
        <w:szCs w:val="16"/>
      </w:rPr>
      <w:fldChar w:fldCharType="begin"/>
    </w:r>
    <w:r w:rsidRPr="00FF099A">
      <w:rPr>
        <w:rFonts w:ascii="Arial" w:hAnsi="Arial" w:cs="Arial"/>
        <w:sz w:val="16"/>
        <w:szCs w:val="16"/>
      </w:rPr>
      <w:instrText xml:space="preserve">PAGE </w:instrText>
    </w:r>
    <w:r w:rsidRPr="00FF099A">
      <w:rPr>
        <w:rFonts w:ascii="Arial" w:hAnsi="Arial" w:cs="Arial"/>
        <w:sz w:val="16"/>
        <w:szCs w:val="16"/>
      </w:rPr>
      <w:fldChar w:fldCharType="separate"/>
    </w:r>
    <w:r w:rsidR="00051913">
      <w:rPr>
        <w:rFonts w:ascii="Arial" w:hAnsi="Arial" w:cs="Arial"/>
        <w:noProof/>
        <w:sz w:val="16"/>
        <w:szCs w:val="16"/>
      </w:rPr>
      <w:t>1</w:t>
    </w:r>
    <w:r w:rsidRPr="00FF099A">
      <w:rPr>
        <w:rFonts w:ascii="Arial" w:hAnsi="Arial" w:cs="Arial"/>
        <w:sz w:val="16"/>
        <w:szCs w:val="16"/>
      </w:rPr>
      <w:fldChar w:fldCharType="end"/>
    </w:r>
    <w:r w:rsidRPr="00FF099A">
      <w:rPr>
        <w:rFonts w:ascii="Arial" w:hAnsi="Arial" w:cs="Arial"/>
        <w:sz w:val="16"/>
        <w:szCs w:val="16"/>
      </w:rPr>
      <w:t xml:space="preserve"> of  </w:t>
    </w:r>
    <w:r w:rsidRPr="00FF099A">
      <w:rPr>
        <w:rFonts w:ascii="Arial" w:hAnsi="Arial" w:cs="Arial"/>
        <w:sz w:val="16"/>
        <w:szCs w:val="16"/>
      </w:rPr>
      <w:fldChar w:fldCharType="begin"/>
    </w:r>
    <w:r w:rsidRPr="00FF099A">
      <w:rPr>
        <w:rFonts w:ascii="Arial" w:hAnsi="Arial" w:cs="Arial"/>
        <w:sz w:val="16"/>
        <w:szCs w:val="16"/>
      </w:rPr>
      <w:instrText xml:space="preserve">NUMPAGES </w:instrText>
    </w:r>
    <w:r w:rsidRPr="00FF099A">
      <w:rPr>
        <w:rFonts w:ascii="Arial" w:hAnsi="Arial" w:cs="Arial"/>
        <w:sz w:val="16"/>
        <w:szCs w:val="16"/>
      </w:rPr>
      <w:fldChar w:fldCharType="separate"/>
    </w:r>
    <w:r w:rsidR="00051913">
      <w:rPr>
        <w:rFonts w:ascii="Arial" w:hAnsi="Arial" w:cs="Arial"/>
        <w:noProof/>
        <w:sz w:val="16"/>
        <w:szCs w:val="16"/>
      </w:rPr>
      <w:t>1</w:t>
    </w:r>
    <w:r w:rsidRPr="00FF099A">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EC0A6" w14:textId="77777777" w:rsidR="004D092D" w:rsidRDefault="004D092D">
    <w:pPr>
      <w:pStyle w:val="Footer"/>
    </w:pPr>
    <w:r>
      <w:t xml:space="preserve">ALTA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4F6AB" w14:textId="77777777" w:rsidR="00070E8E" w:rsidRDefault="00070E8E">
      <w:r>
        <w:separator/>
      </w:r>
    </w:p>
  </w:footnote>
  <w:footnote w:type="continuationSeparator" w:id="0">
    <w:p w14:paraId="02DBD990" w14:textId="77777777" w:rsidR="00070E8E" w:rsidRDefault="00070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F519D"/>
    <w:multiLevelType w:val="multilevel"/>
    <w:tmpl w:val="95C8C728"/>
    <w:lvl w:ilvl="0">
      <w:start w:val="1"/>
      <w:numFmt w:val="decimal"/>
      <w:lvlText w:val="%1."/>
      <w:lvlJc w:val="left"/>
      <w:pPr>
        <w:tabs>
          <w:tab w:val="num" w:pos="360"/>
        </w:tabs>
        <w:ind w:left="360" w:hanging="360"/>
      </w:pPr>
      <w:rPr>
        <w:rFonts w:ascii="Arial" w:hAnsi="Arial" w:cs="Arial" w:hint="default"/>
        <w:b w:val="0"/>
        <w:i w:val="0"/>
        <w:spacing w:val="0"/>
        <w:sz w:val="20"/>
      </w:rPr>
    </w:lvl>
    <w:lvl w:ilvl="1">
      <w:start w:val="1"/>
      <w:numFmt w:val="lowerLetter"/>
      <w:lvlText w:val="%2."/>
      <w:lvlJc w:val="left"/>
      <w:pPr>
        <w:tabs>
          <w:tab w:val="num" w:pos="720"/>
        </w:tabs>
        <w:ind w:left="720" w:hanging="360"/>
      </w:pPr>
      <w:rPr>
        <w:rFonts w:hint="default"/>
        <w:sz w:val="20"/>
        <w:szCs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187A28B4"/>
    <w:multiLevelType w:val="hybridMultilevel"/>
    <w:tmpl w:val="70AA9B26"/>
    <w:lvl w:ilvl="0" w:tplc="EBD25F7A">
      <w:start w:val="1"/>
      <w:numFmt w:val="decimal"/>
      <w:lvlText w:val="%1."/>
      <w:lvlJc w:val="left"/>
      <w:pPr>
        <w:tabs>
          <w:tab w:val="num" w:pos="1080"/>
        </w:tabs>
        <w:ind w:left="1080" w:hanging="720"/>
      </w:pPr>
      <w:rPr>
        <w:rFonts w:hint="default"/>
      </w:rPr>
    </w:lvl>
    <w:lvl w:ilvl="1" w:tplc="23A48EE4">
      <w:start w:val="1"/>
      <w:numFmt w:val="lowerLetter"/>
      <w:lvlText w:val="%2."/>
      <w:lvlJc w:val="left"/>
      <w:pPr>
        <w:tabs>
          <w:tab w:val="num" w:pos="1800"/>
        </w:tabs>
        <w:ind w:left="1800" w:hanging="720"/>
      </w:pPr>
      <w:rPr>
        <w:rFonts w:hint="default"/>
      </w:rPr>
    </w:lvl>
    <w:lvl w:ilvl="2" w:tplc="3E8E2D32" w:tentative="1">
      <w:start w:val="1"/>
      <w:numFmt w:val="lowerRoman"/>
      <w:lvlText w:val="%3."/>
      <w:lvlJc w:val="right"/>
      <w:pPr>
        <w:tabs>
          <w:tab w:val="num" w:pos="2160"/>
        </w:tabs>
        <w:ind w:left="2160" w:hanging="180"/>
      </w:pPr>
    </w:lvl>
    <w:lvl w:ilvl="3" w:tplc="5A4A2890" w:tentative="1">
      <w:start w:val="1"/>
      <w:numFmt w:val="decimal"/>
      <w:lvlText w:val="%4."/>
      <w:lvlJc w:val="left"/>
      <w:pPr>
        <w:tabs>
          <w:tab w:val="num" w:pos="2880"/>
        </w:tabs>
        <w:ind w:left="2880" w:hanging="360"/>
      </w:pPr>
    </w:lvl>
    <w:lvl w:ilvl="4" w:tplc="A600FFA4" w:tentative="1">
      <w:start w:val="1"/>
      <w:numFmt w:val="lowerLetter"/>
      <w:lvlText w:val="%5."/>
      <w:lvlJc w:val="left"/>
      <w:pPr>
        <w:tabs>
          <w:tab w:val="num" w:pos="3600"/>
        </w:tabs>
        <w:ind w:left="3600" w:hanging="360"/>
      </w:pPr>
    </w:lvl>
    <w:lvl w:ilvl="5" w:tplc="C5A83338" w:tentative="1">
      <w:start w:val="1"/>
      <w:numFmt w:val="lowerRoman"/>
      <w:lvlText w:val="%6."/>
      <w:lvlJc w:val="right"/>
      <w:pPr>
        <w:tabs>
          <w:tab w:val="num" w:pos="4320"/>
        </w:tabs>
        <w:ind w:left="4320" w:hanging="180"/>
      </w:pPr>
    </w:lvl>
    <w:lvl w:ilvl="6" w:tplc="3B046E88" w:tentative="1">
      <w:start w:val="1"/>
      <w:numFmt w:val="decimal"/>
      <w:lvlText w:val="%7."/>
      <w:lvlJc w:val="left"/>
      <w:pPr>
        <w:tabs>
          <w:tab w:val="num" w:pos="5040"/>
        </w:tabs>
        <w:ind w:left="5040" w:hanging="360"/>
      </w:pPr>
    </w:lvl>
    <w:lvl w:ilvl="7" w:tplc="D85E2B2C" w:tentative="1">
      <w:start w:val="1"/>
      <w:numFmt w:val="lowerLetter"/>
      <w:lvlText w:val="%8."/>
      <w:lvlJc w:val="left"/>
      <w:pPr>
        <w:tabs>
          <w:tab w:val="num" w:pos="5760"/>
        </w:tabs>
        <w:ind w:left="5760" w:hanging="360"/>
      </w:pPr>
    </w:lvl>
    <w:lvl w:ilvl="8" w:tplc="7B500AE2" w:tentative="1">
      <w:start w:val="1"/>
      <w:numFmt w:val="lowerRoman"/>
      <w:lvlText w:val="%9."/>
      <w:lvlJc w:val="right"/>
      <w:pPr>
        <w:tabs>
          <w:tab w:val="num" w:pos="6480"/>
        </w:tabs>
        <w:ind w:left="6480" w:hanging="180"/>
      </w:pPr>
    </w:lvl>
  </w:abstractNum>
  <w:abstractNum w:abstractNumId="2" w15:restartNumberingAfterBreak="0">
    <w:nsid w:val="40203E96"/>
    <w:multiLevelType w:val="hybridMultilevel"/>
    <w:tmpl w:val="B9B28DB2"/>
    <w:lvl w:ilvl="0" w:tplc="E074547A">
      <w:start w:val="1"/>
      <w:numFmt w:val="lowerRoman"/>
      <w:lvlText w:val="(%1)"/>
      <w:lvlJc w:val="left"/>
      <w:pPr>
        <w:tabs>
          <w:tab w:val="num" w:pos="1080"/>
        </w:tabs>
        <w:ind w:left="1080" w:hanging="720"/>
      </w:pPr>
      <w:rPr>
        <w:rFonts w:hint="default"/>
      </w:rPr>
    </w:lvl>
    <w:lvl w:ilvl="1" w:tplc="491C2A6A" w:tentative="1">
      <w:start w:val="1"/>
      <w:numFmt w:val="lowerLetter"/>
      <w:lvlText w:val="%2."/>
      <w:lvlJc w:val="left"/>
      <w:pPr>
        <w:tabs>
          <w:tab w:val="num" w:pos="1440"/>
        </w:tabs>
        <w:ind w:left="1440" w:hanging="360"/>
      </w:pPr>
    </w:lvl>
    <w:lvl w:ilvl="2" w:tplc="7BBC52DC" w:tentative="1">
      <w:start w:val="1"/>
      <w:numFmt w:val="lowerRoman"/>
      <w:lvlText w:val="%3."/>
      <w:lvlJc w:val="right"/>
      <w:pPr>
        <w:tabs>
          <w:tab w:val="num" w:pos="2160"/>
        </w:tabs>
        <w:ind w:left="2160" w:hanging="180"/>
      </w:pPr>
    </w:lvl>
    <w:lvl w:ilvl="3" w:tplc="2B6E880A" w:tentative="1">
      <w:start w:val="1"/>
      <w:numFmt w:val="decimal"/>
      <w:lvlText w:val="%4."/>
      <w:lvlJc w:val="left"/>
      <w:pPr>
        <w:tabs>
          <w:tab w:val="num" w:pos="2880"/>
        </w:tabs>
        <w:ind w:left="2880" w:hanging="360"/>
      </w:pPr>
    </w:lvl>
    <w:lvl w:ilvl="4" w:tplc="5D2CBC0A" w:tentative="1">
      <w:start w:val="1"/>
      <w:numFmt w:val="lowerLetter"/>
      <w:lvlText w:val="%5."/>
      <w:lvlJc w:val="left"/>
      <w:pPr>
        <w:tabs>
          <w:tab w:val="num" w:pos="3600"/>
        </w:tabs>
        <w:ind w:left="3600" w:hanging="360"/>
      </w:pPr>
    </w:lvl>
    <w:lvl w:ilvl="5" w:tplc="4A948A3E" w:tentative="1">
      <w:start w:val="1"/>
      <w:numFmt w:val="lowerRoman"/>
      <w:lvlText w:val="%6."/>
      <w:lvlJc w:val="right"/>
      <w:pPr>
        <w:tabs>
          <w:tab w:val="num" w:pos="4320"/>
        </w:tabs>
        <w:ind w:left="4320" w:hanging="180"/>
      </w:pPr>
    </w:lvl>
    <w:lvl w:ilvl="6" w:tplc="E73A5AFE" w:tentative="1">
      <w:start w:val="1"/>
      <w:numFmt w:val="decimal"/>
      <w:lvlText w:val="%7."/>
      <w:lvlJc w:val="left"/>
      <w:pPr>
        <w:tabs>
          <w:tab w:val="num" w:pos="5040"/>
        </w:tabs>
        <w:ind w:left="5040" w:hanging="360"/>
      </w:pPr>
    </w:lvl>
    <w:lvl w:ilvl="7" w:tplc="5DA4FA88" w:tentative="1">
      <w:start w:val="1"/>
      <w:numFmt w:val="lowerLetter"/>
      <w:lvlText w:val="%8."/>
      <w:lvlJc w:val="left"/>
      <w:pPr>
        <w:tabs>
          <w:tab w:val="num" w:pos="5760"/>
        </w:tabs>
        <w:ind w:left="5760" w:hanging="360"/>
      </w:pPr>
    </w:lvl>
    <w:lvl w:ilvl="8" w:tplc="D6D8CF08" w:tentative="1">
      <w:start w:val="1"/>
      <w:numFmt w:val="lowerRoman"/>
      <w:lvlText w:val="%9."/>
      <w:lvlJc w:val="right"/>
      <w:pPr>
        <w:tabs>
          <w:tab w:val="num" w:pos="6480"/>
        </w:tabs>
        <w:ind w:left="6480" w:hanging="180"/>
      </w:pPr>
    </w:lvl>
  </w:abstractNum>
  <w:abstractNum w:abstractNumId="3" w15:restartNumberingAfterBreak="0">
    <w:nsid w:val="438A499D"/>
    <w:multiLevelType w:val="hybridMultilevel"/>
    <w:tmpl w:val="45AA02BC"/>
    <w:lvl w:ilvl="0" w:tplc="4E9E7DD2">
      <w:start w:val="1"/>
      <w:numFmt w:val="decimal"/>
      <w:lvlText w:val="%1."/>
      <w:lvlJc w:val="left"/>
      <w:pPr>
        <w:ind w:left="36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8B34C8"/>
    <w:multiLevelType w:val="hybridMultilevel"/>
    <w:tmpl w:val="4E8A690E"/>
    <w:lvl w:ilvl="0" w:tplc="98F6C232">
      <w:start w:val="1"/>
      <w:numFmt w:val="lowerLetter"/>
      <w:lvlText w:val="%1."/>
      <w:lvlJc w:val="left"/>
      <w:pPr>
        <w:tabs>
          <w:tab w:val="num" w:pos="780"/>
        </w:tabs>
        <w:ind w:left="780" w:hanging="420"/>
      </w:pPr>
      <w:rPr>
        <w:rFonts w:ascii="Arial" w:eastAsia="Times New Roman" w:hAnsi="Arial" w:cs="Arial" w:hint="default"/>
      </w:rPr>
    </w:lvl>
    <w:lvl w:ilvl="1" w:tplc="8EDAB002">
      <w:start w:val="1"/>
      <w:numFmt w:val="decimal"/>
      <w:lvlText w:val="%2."/>
      <w:lvlJc w:val="left"/>
      <w:pPr>
        <w:tabs>
          <w:tab w:val="num" w:pos="1440"/>
        </w:tabs>
        <w:ind w:left="1440" w:hanging="360"/>
      </w:pPr>
    </w:lvl>
    <w:lvl w:ilvl="2" w:tplc="AAFAD676">
      <w:start w:val="1"/>
      <w:numFmt w:val="decimal"/>
      <w:lvlText w:val="%3."/>
      <w:lvlJc w:val="left"/>
      <w:pPr>
        <w:tabs>
          <w:tab w:val="num" w:pos="2160"/>
        </w:tabs>
        <w:ind w:left="2160" w:hanging="360"/>
      </w:pPr>
    </w:lvl>
    <w:lvl w:ilvl="3" w:tplc="FD821D86">
      <w:start w:val="1"/>
      <w:numFmt w:val="decimal"/>
      <w:lvlText w:val="%4."/>
      <w:lvlJc w:val="left"/>
      <w:pPr>
        <w:tabs>
          <w:tab w:val="num" w:pos="2880"/>
        </w:tabs>
        <w:ind w:left="2880" w:hanging="360"/>
      </w:pPr>
    </w:lvl>
    <w:lvl w:ilvl="4" w:tplc="F85A4976">
      <w:start w:val="1"/>
      <w:numFmt w:val="decimal"/>
      <w:lvlText w:val="%5."/>
      <w:lvlJc w:val="left"/>
      <w:pPr>
        <w:tabs>
          <w:tab w:val="num" w:pos="3600"/>
        </w:tabs>
        <w:ind w:left="3600" w:hanging="360"/>
      </w:pPr>
    </w:lvl>
    <w:lvl w:ilvl="5" w:tplc="87124204">
      <w:start w:val="1"/>
      <w:numFmt w:val="decimal"/>
      <w:lvlText w:val="%6."/>
      <w:lvlJc w:val="left"/>
      <w:pPr>
        <w:tabs>
          <w:tab w:val="num" w:pos="4320"/>
        </w:tabs>
        <w:ind w:left="4320" w:hanging="360"/>
      </w:pPr>
    </w:lvl>
    <w:lvl w:ilvl="6" w:tplc="179648C4">
      <w:start w:val="1"/>
      <w:numFmt w:val="decimal"/>
      <w:lvlText w:val="%7."/>
      <w:lvlJc w:val="left"/>
      <w:pPr>
        <w:tabs>
          <w:tab w:val="num" w:pos="5040"/>
        </w:tabs>
        <w:ind w:left="5040" w:hanging="360"/>
      </w:pPr>
    </w:lvl>
    <w:lvl w:ilvl="7" w:tplc="1CDA4A4C">
      <w:start w:val="1"/>
      <w:numFmt w:val="decimal"/>
      <w:lvlText w:val="%8."/>
      <w:lvlJc w:val="left"/>
      <w:pPr>
        <w:tabs>
          <w:tab w:val="num" w:pos="5760"/>
        </w:tabs>
        <w:ind w:left="5760" w:hanging="360"/>
      </w:pPr>
    </w:lvl>
    <w:lvl w:ilvl="8" w:tplc="9418E892">
      <w:start w:val="1"/>
      <w:numFmt w:val="decimal"/>
      <w:lvlText w:val="%9."/>
      <w:lvlJc w:val="left"/>
      <w:pPr>
        <w:tabs>
          <w:tab w:val="num" w:pos="6480"/>
        </w:tabs>
        <w:ind w:left="6480" w:hanging="360"/>
      </w:pPr>
    </w:lvl>
  </w:abstractNum>
  <w:num w:numId="1" w16cid:durableId="1923946086">
    <w:abstractNumId w:val="2"/>
  </w:num>
  <w:num w:numId="2" w16cid:durableId="18042735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024637">
    <w:abstractNumId w:val="0"/>
  </w:num>
  <w:num w:numId="4" w16cid:durableId="339551320">
    <w:abstractNumId w:val="1"/>
  </w:num>
  <w:num w:numId="5" w16cid:durableId="18858250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MDOC?" w:val="Yes"/>
    <w:docVar w:name="AllMEs" w:val="SpecRecInstrPersonalPropImprovements"/>
    <w:docVar w:name="CloseNote" w:val="Format Maintenance"/>
    <w:docVar w:name="DocID" w:val="9236"/>
    <w:docVar w:name="DocName" w:val="04STG ALTA 3 2 06 End 9177"/>
    <w:docVar w:name="EFD" w:val="0"/>
    <w:docVar w:name="FileNote" w:val="04STG ALTA 3 2 06 End 9177 1"/>
    <w:docVar w:name="FileNumber" w:val="04STG ALTA 3 2 06 End 9177"/>
    <w:docVar w:name="FilePath" w:val="Q:\aim\DATA9\Formats\6\FM009236.doc"/>
    <w:docVar w:name="HelpFile" w:val="Q:\AIMCLIENT\HELP\AIMDOC.HLP"/>
    <w:docVar w:name="ME0" w:val="SpecRecInstr"/>
    <w:docVar w:name="ME1" w:val="PersonalProp"/>
    <w:docVar w:name="ME2" w:val="Improvements"/>
    <w:docVar w:name="METotal" w:val="2"/>
    <w:docVar w:name="Module" w:val="DP"/>
    <w:docVar w:name="OLEID" w:val="1"/>
    <w:docVar w:name="Ownership" w:val="AIM4Win"/>
    <w:docVar w:name="PrintNote" w:val="04STG ALTA 3 2 06 End 9177 9236"/>
    <w:docVar w:name="UnderwriterID" w:val="0"/>
    <w:docVar w:name="UserNameAddressKey" w:val="56"/>
  </w:docVars>
  <w:rsids>
    <w:rsidRoot w:val="00FB5CE9"/>
    <w:rsid w:val="00037896"/>
    <w:rsid w:val="000516B4"/>
    <w:rsid w:val="00051913"/>
    <w:rsid w:val="00053312"/>
    <w:rsid w:val="00070E8E"/>
    <w:rsid w:val="00077BA3"/>
    <w:rsid w:val="000D3B0A"/>
    <w:rsid w:val="000D62F2"/>
    <w:rsid w:val="000F2A55"/>
    <w:rsid w:val="00100F1C"/>
    <w:rsid w:val="00155185"/>
    <w:rsid w:val="00173CDC"/>
    <w:rsid w:val="001E6296"/>
    <w:rsid w:val="001F4E2B"/>
    <w:rsid w:val="00206248"/>
    <w:rsid w:val="00213F3C"/>
    <w:rsid w:val="002310C3"/>
    <w:rsid w:val="00235F1E"/>
    <w:rsid w:val="00240E8C"/>
    <w:rsid w:val="002903BB"/>
    <w:rsid w:val="00332E15"/>
    <w:rsid w:val="003362F8"/>
    <w:rsid w:val="003378A4"/>
    <w:rsid w:val="003873DA"/>
    <w:rsid w:val="003A5567"/>
    <w:rsid w:val="003C1063"/>
    <w:rsid w:val="003C6F86"/>
    <w:rsid w:val="003E7381"/>
    <w:rsid w:val="004160BD"/>
    <w:rsid w:val="00434818"/>
    <w:rsid w:val="00462300"/>
    <w:rsid w:val="004964F8"/>
    <w:rsid w:val="004A5047"/>
    <w:rsid w:val="004D092D"/>
    <w:rsid w:val="00532CD9"/>
    <w:rsid w:val="0055513C"/>
    <w:rsid w:val="00583D58"/>
    <w:rsid w:val="005933AC"/>
    <w:rsid w:val="00597256"/>
    <w:rsid w:val="005D4C73"/>
    <w:rsid w:val="005F7F99"/>
    <w:rsid w:val="00626EB1"/>
    <w:rsid w:val="00640B7D"/>
    <w:rsid w:val="00640D16"/>
    <w:rsid w:val="00690C3C"/>
    <w:rsid w:val="00745815"/>
    <w:rsid w:val="00767B6D"/>
    <w:rsid w:val="008016B0"/>
    <w:rsid w:val="00821FED"/>
    <w:rsid w:val="00850E48"/>
    <w:rsid w:val="008716AB"/>
    <w:rsid w:val="00872DE1"/>
    <w:rsid w:val="008829E6"/>
    <w:rsid w:val="008C434A"/>
    <w:rsid w:val="008C5135"/>
    <w:rsid w:val="00905453"/>
    <w:rsid w:val="009213D9"/>
    <w:rsid w:val="0093503D"/>
    <w:rsid w:val="009370A7"/>
    <w:rsid w:val="00984E40"/>
    <w:rsid w:val="00986DEF"/>
    <w:rsid w:val="009A163E"/>
    <w:rsid w:val="009C7D49"/>
    <w:rsid w:val="009D135F"/>
    <w:rsid w:val="009E1AF0"/>
    <w:rsid w:val="00A2216A"/>
    <w:rsid w:val="00A42AEE"/>
    <w:rsid w:val="00A91270"/>
    <w:rsid w:val="00AC22DD"/>
    <w:rsid w:val="00AC27DE"/>
    <w:rsid w:val="00AC399A"/>
    <w:rsid w:val="00B42A9B"/>
    <w:rsid w:val="00B51265"/>
    <w:rsid w:val="00B97766"/>
    <w:rsid w:val="00BC2EA5"/>
    <w:rsid w:val="00BE007C"/>
    <w:rsid w:val="00C15A19"/>
    <w:rsid w:val="00C607BE"/>
    <w:rsid w:val="00C81BBB"/>
    <w:rsid w:val="00CA3900"/>
    <w:rsid w:val="00CC21B6"/>
    <w:rsid w:val="00CC677B"/>
    <w:rsid w:val="00D01866"/>
    <w:rsid w:val="00D41F1A"/>
    <w:rsid w:val="00D45A2A"/>
    <w:rsid w:val="00DD4B48"/>
    <w:rsid w:val="00DE2C0D"/>
    <w:rsid w:val="00DE72D9"/>
    <w:rsid w:val="00DF59B4"/>
    <w:rsid w:val="00E31B49"/>
    <w:rsid w:val="00E66D6F"/>
    <w:rsid w:val="00EA5A22"/>
    <w:rsid w:val="00F36836"/>
    <w:rsid w:val="00F44700"/>
    <w:rsid w:val="00F66518"/>
    <w:rsid w:val="00FB5CE9"/>
    <w:rsid w:val="00FC0B2B"/>
    <w:rsid w:val="00FC582B"/>
    <w:rsid w:val="00FE0888"/>
    <w:rsid w:val="00FF0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14:docId w14:val="47610A44"/>
  <w15:chartTrackingRefBased/>
  <w15:docId w15:val="{97E25AF5-F325-4D67-9419-F47068753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pPr>
      <w:keepNext/>
      <w:framePr w:hSpace="187" w:wrap="around" w:vAnchor="page" w:hAnchor="page" w:x="735" w:y="10025"/>
      <w:jc w:val="center"/>
      <w:outlineLvl w:val="0"/>
    </w:pPr>
    <w:rPr>
      <w:b/>
      <w:bCs/>
    </w:rPr>
  </w:style>
  <w:style w:type="paragraph" w:styleId="Heading2">
    <w:name w:val="heading 2"/>
    <w:basedOn w:val="Normal"/>
    <w:next w:val="Normal"/>
    <w:qFormat/>
    <w:pPr>
      <w:keepNext/>
      <w:jc w:val="center"/>
      <w:outlineLvl w:val="1"/>
    </w:pPr>
    <w:rPr>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link w:val="TitleChar"/>
    <w:qFormat/>
    <w:pPr>
      <w:jc w:val="center"/>
    </w:pPr>
    <w:rPr>
      <w:rFonts w:ascii="Arial" w:hAnsi="Arial"/>
      <w:b/>
      <w:sz w:val="22"/>
    </w:rPr>
  </w:style>
  <w:style w:type="paragraph" w:styleId="BodyText">
    <w:name w:val="Body Text"/>
    <w:basedOn w:val="Normal"/>
    <w:link w:val="BodyTextChar"/>
    <w:uiPriority w:val="99"/>
    <w:semiHidden/>
    <w:pPr>
      <w:jc w:val="both"/>
    </w:pPr>
    <w:rPr>
      <w:sz w:val="22"/>
    </w:rPr>
  </w:style>
  <w:style w:type="paragraph" w:styleId="CommentText">
    <w:name w:val="annotation text"/>
    <w:basedOn w:val="Normal"/>
    <w:semiHidden/>
    <w:pPr>
      <w:overflowPunct/>
      <w:autoSpaceDE/>
      <w:autoSpaceDN/>
      <w:adjustRightInd/>
      <w:textAlignment w:val="auto"/>
    </w:pPr>
  </w:style>
  <w:style w:type="character" w:styleId="CommentReference">
    <w:name w:val="annotation reference"/>
    <w:semiHidden/>
    <w:rPr>
      <w:sz w:val="16"/>
      <w:szCs w:val="16"/>
    </w:rPr>
  </w:style>
  <w:style w:type="paragraph" w:styleId="BodyText3">
    <w:name w:val="Body Text 3"/>
    <w:basedOn w:val="Normal"/>
    <w:link w:val="BodyText3Char"/>
    <w:semiHidden/>
    <w:rPr>
      <w:color w:val="000000"/>
      <w:szCs w:val="22"/>
    </w:rPr>
  </w:style>
  <w:style w:type="paragraph" w:customStyle="1" w:styleId="OEDpLegalCondo5">
    <w:name w:val="OEDpLegalCondo5"/>
    <w:pPr>
      <w:overflowPunct w:val="0"/>
      <w:autoSpaceDE w:val="0"/>
      <w:autoSpaceDN w:val="0"/>
      <w:adjustRightInd w:val="0"/>
      <w:textAlignment w:val="baseline"/>
    </w:pPr>
  </w:style>
  <w:style w:type="paragraph" w:styleId="NoSpacing">
    <w:name w:val="No Spacing"/>
    <w:uiPriority w:val="1"/>
    <w:qFormat/>
    <w:rsid w:val="00664657"/>
    <w:rPr>
      <w:sz w:val="24"/>
      <w:szCs w:val="24"/>
    </w:rPr>
  </w:style>
  <w:style w:type="table" w:styleId="TableGrid">
    <w:name w:val="Table Grid"/>
    <w:basedOn w:val="TableNormal"/>
    <w:rsid w:val="007E7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locked/>
    <w:rsid w:val="00640B7D"/>
    <w:rPr>
      <w:rFonts w:ascii="Arial" w:hAnsi="Arial"/>
      <w:b/>
      <w:sz w:val="22"/>
    </w:rPr>
  </w:style>
  <w:style w:type="character" w:customStyle="1" w:styleId="BodyTextChar">
    <w:name w:val="Body Text Char"/>
    <w:link w:val="BodyText"/>
    <w:uiPriority w:val="99"/>
    <w:semiHidden/>
    <w:locked/>
    <w:rsid w:val="00640B7D"/>
    <w:rPr>
      <w:sz w:val="22"/>
    </w:rPr>
  </w:style>
  <w:style w:type="character" w:customStyle="1" w:styleId="Heading1Char">
    <w:name w:val="Heading 1 Char"/>
    <w:link w:val="Heading1"/>
    <w:rsid w:val="00DD4B48"/>
    <w:rPr>
      <w:b/>
      <w:bCs/>
    </w:rPr>
  </w:style>
  <w:style w:type="character" w:customStyle="1" w:styleId="BodyText3Char">
    <w:name w:val="Body Text 3 Char"/>
    <w:link w:val="BodyText3"/>
    <w:semiHidden/>
    <w:rsid w:val="00DD4B48"/>
    <w:rPr>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279757">
      <w:bodyDiv w:val="1"/>
      <w:marLeft w:val="0"/>
      <w:marRight w:val="0"/>
      <w:marTop w:val="0"/>
      <w:marBottom w:val="0"/>
      <w:divBdr>
        <w:top w:val="none" w:sz="0" w:space="0" w:color="auto"/>
        <w:left w:val="none" w:sz="0" w:space="0" w:color="auto"/>
        <w:bottom w:val="none" w:sz="0" w:space="0" w:color="auto"/>
        <w:right w:val="none" w:sz="0" w:space="0" w:color="auto"/>
      </w:divBdr>
    </w:div>
    <w:div w:id="470441799">
      <w:bodyDiv w:val="1"/>
      <w:marLeft w:val="0"/>
      <w:marRight w:val="0"/>
      <w:marTop w:val="0"/>
      <w:marBottom w:val="0"/>
      <w:divBdr>
        <w:top w:val="none" w:sz="0" w:space="0" w:color="auto"/>
        <w:left w:val="none" w:sz="0" w:space="0" w:color="auto"/>
        <w:bottom w:val="none" w:sz="0" w:space="0" w:color="auto"/>
        <w:right w:val="none" w:sz="0" w:space="0" w:color="auto"/>
      </w:divBdr>
    </w:div>
    <w:div w:id="615523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AIM4W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F6C93ABE72484386E9F4BAA20C8347" ma:contentTypeVersion="11" ma:contentTypeDescription="Create a new document." ma:contentTypeScope="" ma:versionID="c3fc23ab5616157cbb09c14c1aab938b">
  <xsd:schema xmlns:xsd="http://www.w3.org/2001/XMLSchema" xmlns:xs="http://www.w3.org/2001/XMLSchema" xmlns:p="http://schemas.microsoft.com/office/2006/metadata/properties" xmlns:ns2="3443f44b-3ae2-4b5b-a282-6681e589cc06" xmlns:ns3="1aa3d7ad-94ae-4d6c-9bb2-f72d1a8cc4a6" targetNamespace="http://schemas.microsoft.com/office/2006/metadata/properties" ma:root="true" ma:fieldsID="d5a365bc700b9b4f3b5d0e4dcb4a3ae0" ns2:_="" ns3:_="">
    <xsd:import namespace="3443f44b-3ae2-4b5b-a282-6681e589cc06"/>
    <xsd:import namespace="1aa3d7ad-94ae-4d6c-9bb2-f72d1a8cc4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3f44b-3ae2-4b5b-a282-6681e589c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f07e65-1711-4525-8d4a-a69a419061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3d7ad-94ae-4d6c-9bb2-f72d1a8cc4a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ad1f24-30f2-46a3-8868-5b46ea6b28bd}" ma:internalName="TaxCatchAll" ma:showField="CatchAllData" ma:web="1aa3d7ad-94ae-4d6c-9bb2-f72d1a8cc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43f44b-3ae2-4b5b-a282-6681e589cc06">
      <Terms xmlns="http://schemas.microsoft.com/office/infopath/2007/PartnerControls"/>
    </lcf76f155ced4ddcb4097134ff3c332f>
    <TaxCatchAll xmlns="1aa3d7ad-94ae-4d6c-9bb2-f72d1a8cc4a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9B378C-D978-4FF0-AC24-AC1F54400E28}"/>
</file>

<file path=customXml/itemProps2.xml><?xml version="1.0" encoding="utf-8"?>
<ds:datastoreItem xmlns:ds="http://schemas.openxmlformats.org/officeDocument/2006/customXml" ds:itemID="{C86B0377-A82D-4918-8D89-E58407D98D01}">
  <ds:schemaRefs>
    <ds:schemaRef ds:uri="http://schemas.microsoft.com/office/2006/metadata/longProperties"/>
  </ds:schemaRefs>
</ds:datastoreItem>
</file>

<file path=customXml/itemProps3.xml><?xml version="1.0" encoding="utf-8"?>
<ds:datastoreItem xmlns:ds="http://schemas.openxmlformats.org/officeDocument/2006/customXml" ds:itemID="{FE088BC4-3CBB-43B0-AB5C-A9BB6F0016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FB7AC8-EB41-4788-8E80-AB3A0270DD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AIM4Win.DOT</Template>
  <TotalTime>11</TotalTime>
  <Pages>2</Pages>
  <Words>536</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ALTA 3.2-06 Zoning-Land Under Development 4-2-12</vt:lpstr>
    </vt:vector>
  </TitlesOfParts>
  <Company>Landata Systems Inc.</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ALTA 3.2-06 Zoning-Land Under Development 4-2-12</dc:title>
  <dc:subject/>
  <dc:creator>Thomas Gallagher</dc:creator>
  <cp:keywords/>
  <cp:lastModifiedBy>Rose Anne Seemann</cp:lastModifiedBy>
  <cp:revision>7</cp:revision>
  <cp:lastPrinted>1900-01-01T06:00:00Z</cp:lastPrinted>
  <dcterms:created xsi:type="dcterms:W3CDTF">2025-05-02T16:56:00Z</dcterms:created>
  <dcterms:modified xsi:type="dcterms:W3CDTF">2025-08-21T18:02:00Z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Template File Name">
    <vt:lpwstr>ALTA 3.2-06 Zoning-Land Under Development 4-2-12.dot</vt:lpwstr>
  </property>
  <property fmtid="{D5CDD505-2E9C-101B-9397-08002B2CF9AE}" pid="3" name="Final Approver">
    <vt:lpwstr/>
  </property>
  <property fmtid="{D5CDD505-2E9C-101B-9397-08002B2CF9AE}" pid="4" name="Notes0">
    <vt:lpwstr/>
  </property>
  <property fmtid="{D5CDD505-2E9C-101B-9397-08002B2CF9AE}" pid="5" name="Special Requirements">
    <vt:lpwstr>0</vt:lpwstr>
  </property>
  <property fmtid="{D5CDD505-2E9C-101B-9397-08002B2CF9AE}" pid="6" name="Status">
    <vt:lpwstr>Ready for Coding</vt:lpwstr>
  </property>
  <property fmtid="{D5CDD505-2E9C-101B-9397-08002B2CF9AE}" pid="7" name="ContentTypeId">
    <vt:lpwstr>0x010100C9F6C93ABE72484386E9F4BAA20C8347</vt:lpwstr>
  </property>
</Properties>
</file>