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45466" w14:textId="1E366F91" w:rsidR="00C07F52" w:rsidRDefault="00DA7C7F" w:rsidP="00C07F52">
      <w:pPr>
        <w:rPr>
          <w:rFonts w:ascii="Arial" w:hAnsi="Arial"/>
        </w:rPr>
      </w:pPr>
      <w:r>
        <w:rPr>
          <w:rFonts w:ascii="Arial" w:hAnsi="Arial"/>
          <w:noProof/>
        </w:rPr>
        <w:drawing>
          <wp:inline distT="0" distB="0" distL="0" distR="0" wp14:anchorId="32389CC0" wp14:editId="2962CF77">
            <wp:extent cx="1981200" cy="2857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1200" cy="285750"/>
                    </a:xfrm>
                    <a:prstGeom prst="rect">
                      <a:avLst/>
                    </a:prstGeom>
                    <a:noFill/>
                    <a:ln>
                      <a:noFill/>
                    </a:ln>
                  </pic:spPr>
                </pic:pic>
              </a:graphicData>
            </a:graphic>
          </wp:inline>
        </w:drawing>
      </w:r>
    </w:p>
    <w:p w14:paraId="12C690B8" w14:textId="77777777" w:rsidR="00C07F52" w:rsidRPr="00273AAE" w:rsidRDefault="00C07F52" w:rsidP="00273AAE">
      <w:pPr>
        <w:pStyle w:val="Header"/>
        <w:rPr>
          <w:rFonts w:ascii="Arial" w:hAnsi="Arial" w:cs="Arial"/>
          <w:b/>
          <w:bCs/>
        </w:rPr>
      </w:pPr>
    </w:p>
    <w:p w14:paraId="66AA9724" w14:textId="77777777" w:rsidR="00273AAE" w:rsidRPr="0038782F" w:rsidRDefault="00273AAE" w:rsidP="00273AAE">
      <w:pPr>
        <w:pStyle w:val="Header"/>
        <w:rPr>
          <w:rFonts w:ascii="Arial" w:hAnsi="Arial" w:cs="Arial"/>
          <w:b/>
          <w:bCs/>
          <w:sz w:val="18"/>
        </w:rPr>
      </w:pPr>
      <w:r>
        <w:rPr>
          <w:rFonts w:ascii="Arial" w:hAnsi="Arial" w:cs="Arial"/>
          <w:b/>
          <w:bCs/>
          <w:sz w:val="24"/>
        </w:rPr>
        <w:t>LA 104 ENDORSEMENT (CO-INSURANCE – SINGLE POLICY)</w:t>
      </w:r>
      <w:r w:rsidRPr="0038782F">
        <w:rPr>
          <w:rFonts w:ascii="Arial" w:hAnsi="Arial" w:cs="Arial"/>
          <w:b/>
          <w:bCs/>
          <w:sz w:val="24"/>
        </w:rPr>
        <w:t xml:space="preserve"> </w:t>
      </w:r>
    </w:p>
    <w:p w14:paraId="3975380A" w14:textId="18D19D37" w:rsidR="00273AAE" w:rsidRPr="00273AAE" w:rsidRDefault="00273AAE" w:rsidP="00273AAE">
      <w:pPr>
        <w:pStyle w:val="Header"/>
        <w:rPr>
          <w:rFonts w:ascii="Arial" w:hAnsi="Arial" w:cs="Arial"/>
          <w:b/>
          <w:bCs/>
        </w:rPr>
      </w:pPr>
      <w:r w:rsidRPr="00273AAE">
        <w:rPr>
          <w:rFonts w:ascii="Arial" w:hAnsi="Arial" w:cs="Arial"/>
          <w:b/>
          <w:bCs/>
        </w:rPr>
        <w:t>MODIFIED TO ADD LIMITED JOINT &amp; SEVERAL LIABILITY PROVISION</w:t>
      </w:r>
    </w:p>
    <w:p w14:paraId="60F3AA0D" w14:textId="77777777" w:rsidR="00273AAE" w:rsidRPr="0038782F" w:rsidRDefault="00273AAE" w:rsidP="00273AAE">
      <w:pPr>
        <w:rPr>
          <w:rFonts w:ascii="Arial" w:hAnsi="Arial" w:cs="Arial"/>
          <w:b/>
        </w:rPr>
      </w:pPr>
      <w:r w:rsidRPr="0038782F">
        <w:rPr>
          <w:rFonts w:ascii="Arial" w:hAnsi="Arial" w:cs="Arial"/>
          <w:b/>
        </w:rPr>
        <w:t xml:space="preserve">ATTACHED TO POLICY NUMBER </w:t>
      </w:r>
      <w:r w:rsidR="00324D7D" w:rsidRPr="00324D7D">
        <w:rPr>
          <w:rFonts w:ascii="Arial" w:hAnsi="Arial" w:cs="Arial"/>
          <w:b/>
          <w:bCs/>
        </w:rPr>
        <w:fldChar w:fldCharType="begin">
          <w:ffData>
            <w:name w:val="Text1"/>
            <w:enabled/>
            <w:calcOnExit w:val="0"/>
            <w:textInput/>
          </w:ffData>
        </w:fldChar>
      </w:r>
      <w:bookmarkStart w:id="0" w:name="Text1"/>
      <w:r w:rsidR="00324D7D" w:rsidRPr="00324D7D">
        <w:rPr>
          <w:rFonts w:ascii="Arial" w:hAnsi="Arial" w:cs="Arial"/>
          <w:b/>
          <w:bCs/>
        </w:rPr>
        <w:instrText xml:space="preserve"> FORMTEXT </w:instrText>
      </w:r>
      <w:r w:rsidR="00324D7D" w:rsidRPr="00324D7D">
        <w:rPr>
          <w:rFonts w:ascii="Arial" w:hAnsi="Arial" w:cs="Arial"/>
          <w:b/>
          <w:bCs/>
        </w:rPr>
      </w:r>
      <w:r w:rsidR="00324D7D" w:rsidRPr="00324D7D">
        <w:rPr>
          <w:rFonts w:ascii="Arial" w:hAnsi="Arial" w:cs="Arial"/>
          <w:b/>
          <w:bCs/>
        </w:rPr>
        <w:fldChar w:fldCharType="separate"/>
      </w:r>
      <w:r w:rsidR="008C0184">
        <w:rPr>
          <w:rFonts w:ascii="Arial" w:hAnsi="Arial" w:cs="Arial"/>
          <w:b/>
          <w:bCs/>
          <w:noProof/>
        </w:rPr>
        <w:t> </w:t>
      </w:r>
      <w:r w:rsidR="008C0184">
        <w:rPr>
          <w:rFonts w:ascii="Arial" w:hAnsi="Arial" w:cs="Arial"/>
          <w:b/>
          <w:bCs/>
          <w:noProof/>
        </w:rPr>
        <w:t> </w:t>
      </w:r>
      <w:r w:rsidR="008C0184">
        <w:rPr>
          <w:rFonts w:ascii="Arial" w:hAnsi="Arial" w:cs="Arial"/>
          <w:b/>
          <w:bCs/>
          <w:noProof/>
        </w:rPr>
        <w:t> </w:t>
      </w:r>
      <w:r w:rsidR="008C0184">
        <w:rPr>
          <w:rFonts w:ascii="Arial" w:hAnsi="Arial" w:cs="Arial"/>
          <w:b/>
          <w:bCs/>
          <w:noProof/>
        </w:rPr>
        <w:t> </w:t>
      </w:r>
      <w:r w:rsidR="008C0184">
        <w:rPr>
          <w:rFonts w:ascii="Arial" w:hAnsi="Arial" w:cs="Arial"/>
          <w:b/>
          <w:bCs/>
          <w:noProof/>
        </w:rPr>
        <w:t> </w:t>
      </w:r>
      <w:r w:rsidR="00324D7D" w:rsidRPr="00324D7D">
        <w:rPr>
          <w:rFonts w:ascii="Arial" w:hAnsi="Arial" w:cs="Arial"/>
          <w:b/>
          <w:bCs/>
        </w:rPr>
        <w:fldChar w:fldCharType="end"/>
      </w:r>
      <w:bookmarkEnd w:id="0"/>
    </w:p>
    <w:p w14:paraId="7ECFAD6E" w14:textId="77777777" w:rsidR="00273AAE" w:rsidRPr="0038782F" w:rsidRDefault="00273AAE" w:rsidP="00273AAE">
      <w:pPr>
        <w:tabs>
          <w:tab w:val="left" w:pos="720"/>
          <w:tab w:val="left" w:pos="1440"/>
          <w:tab w:val="left" w:pos="2160"/>
          <w:tab w:val="left" w:pos="2880"/>
          <w:tab w:val="left" w:pos="3600"/>
        </w:tabs>
        <w:rPr>
          <w:rFonts w:ascii="Arial" w:hAnsi="Arial" w:cs="Arial"/>
          <w:bCs/>
          <w:sz w:val="10"/>
        </w:rPr>
      </w:pPr>
    </w:p>
    <w:p w14:paraId="003D46B5" w14:textId="77777777" w:rsidR="00273AAE" w:rsidRPr="0038782F" w:rsidRDefault="00273AAE" w:rsidP="00273AAE">
      <w:pPr>
        <w:tabs>
          <w:tab w:val="left" w:pos="720"/>
          <w:tab w:val="left" w:pos="1440"/>
          <w:tab w:val="left" w:pos="2160"/>
          <w:tab w:val="left" w:pos="2880"/>
          <w:tab w:val="left" w:pos="3600"/>
        </w:tabs>
        <w:rPr>
          <w:rFonts w:ascii="Arial" w:hAnsi="Arial" w:cs="Arial"/>
          <w:bCs/>
        </w:rPr>
      </w:pPr>
      <w:r w:rsidRPr="0038782F">
        <w:rPr>
          <w:rFonts w:ascii="Arial" w:hAnsi="Arial" w:cs="Arial"/>
          <w:bCs/>
        </w:rPr>
        <w:t>ISSUED BY</w:t>
      </w:r>
    </w:p>
    <w:p w14:paraId="49CE370A" w14:textId="77777777" w:rsidR="00273AAE" w:rsidRPr="0038782F" w:rsidRDefault="00273AAE" w:rsidP="00273AAE">
      <w:pPr>
        <w:tabs>
          <w:tab w:val="left" w:pos="720"/>
          <w:tab w:val="left" w:pos="1440"/>
          <w:tab w:val="left" w:pos="2160"/>
          <w:tab w:val="left" w:pos="2880"/>
          <w:tab w:val="left" w:pos="3600"/>
        </w:tabs>
        <w:rPr>
          <w:rFonts w:ascii="Arial" w:hAnsi="Arial" w:cs="Arial"/>
        </w:rPr>
      </w:pPr>
      <w:r w:rsidRPr="0038782F">
        <w:rPr>
          <w:rFonts w:ascii="Arial" w:hAnsi="Arial" w:cs="Arial"/>
        </w:rPr>
        <w:t>STEWART TITLE GUARANTY COMPANY</w:t>
      </w:r>
    </w:p>
    <w:p w14:paraId="072257B3" w14:textId="77777777" w:rsidR="00CF1205" w:rsidRPr="00273AAE" w:rsidRDefault="00CF1205" w:rsidP="00CF1205">
      <w:pPr>
        <w:jc w:val="center"/>
        <w:rPr>
          <w:rFonts w:ascii="Arial" w:hAnsi="Arial" w:cs="Arial"/>
        </w:rPr>
      </w:pPr>
    </w:p>
    <w:tbl>
      <w:tblPr>
        <w:tblW w:w="0" w:type="auto"/>
        <w:tblInd w:w="108" w:type="dxa"/>
        <w:tblLayout w:type="fixed"/>
        <w:tblLook w:val="0000" w:firstRow="0" w:lastRow="0" w:firstColumn="0" w:lastColumn="0" w:noHBand="0" w:noVBand="0"/>
      </w:tblPr>
      <w:tblGrid>
        <w:gridCol w:w="5566"/>
        <w:gridCol w:w="5234"/>
      </w:tblGrid>
      <w:tr w:rsidR="00273AAE" w:rsidRPr="0038782F" w14:paraId="5A334DB0" w14:textId="77777777" w:rsidTr="00273AAE">
        <w:tblPrEx>
          <w:tblCellMar>
            <w:top w:w="0" w:type="dxa"/>
            <w:bottom w:w="0" w:type="dxa"/>
          </w:tblCellMar>
        </w:tblPrEx>
        <w:tc>
          <w:tcPr>
            <w:tcW w:w="5566" w:type="dxa"/>
          </w:tcPr>
          <w:p w14:paraId="4B8B2074" w14:textId="77777777" w:rsidR="00273AAE" w:rsidRPr="0038782F" w:rsidRDefault="00273AAE" w:rsidP="00C31CA8">
            <w:pPr>
              <w:ind w:left="-30"/>
              <w:rPr>
                <w:rFonts w:ascii="Arial" w:hAnsi="Arial" w:cs="Arial"/>
              </w:rPr>
            </w:pPr>
            <w:r w:rsidRPr="0038782F">
              <w:rPr>
                <w:rFonts w:ascii="Arial" w:hAnsi="Arial" w:cs="Arial"/>
                <w:b/>
                <w:bCs/>
              </w:rPr>
              <w:t>File No</w:t>
            </w:r>
            <w:r w:rsidR="00324D7D">
              <w:rPr>
                <w:rFonts w:ascii="Arial" w:hAnsi="Arial" w:cs="Arial"/>
                <w:b/>
                <w:bCs/>
              </w:rPr>
              <w:t xml:space="preserve">:  </w:t>
            </w:r>
            <w:r w:rsidR="00324D7D" w:rsidRPr="00324D7D">
              <w:rPr>
                <w:rFonts w:ascii="Arial" w:hAnsi="Arial" w:cs="Arial"/>
              </w:rPr>
              <w:fldChar w:fldCharType="begin">
                <w:ffData>
                  <w:name w:val="Text1"/>
                  <w:enabled/>
                  <w:calcOnExit w:val="0"/>
                  <w:textInput/>
                </w:ffData>
              </w:fldChar>
            </w:r>
            <w:r w:rsidR="00324D7D" w:rsidRPr="00324D7D">
              <w:rPr>
                <w:rFonts w:ascii="Arial" w:hAnsi="Arial" w:cs="Arial"/>
              </w:rPr>
              <w:instrText xml:space="preserve"> FORMTEXT </w:instrText>
            </w:r>
            <w:r w:rsidR="00324D7D" w:rsidRPr="00324D7D">
              <w:rPr>
                <w:rFonts w:ascii="Arial" w:hAnsi="Arial" w:cs="Arial"/>
              </w:rPr>
            </w:r>
            <w:r w:rsidR="00324D7D" w:rsidRPr="00324D7D">
              <w:rPr>
                <w:rFonts w:ascii="Arial" w:hAnsi="Arial" w:cs="Arial"/>
              </w:rPr>
              <w:fldChar w:fldCharType="separate"/>
            </w:r>
            <w:r w:rsidR="008C0184">
              <w:rPr>
                <w:rFonts w:ascii="Arial" w:hAnsi="Arial" w:cs="Arial"/>
                <w:noProof/>
              </w:rPr>
              <w:t> </w:t>
            </w:r>
            <w:r w:rsidR="008C0184">
              <w:rPr>
                <w:rFonts w:ascii="Arial" w:hAnsi="Arial" w:cs="Arial"/>
                <w:noProof/>
              </w:rPr>
              <w:t> </w:t>
            </w:r>
            <w:r w:rsidR="008C0184">
              <w:rPr>
                <w:rFonts w:ascii="Arial" w:hAnsi="Arial" w:cs="Arial"/>
                <w:noProof/>
              </w:rPr>
              <w:t> </w:t>
            </w:r>
            <w:r w:rsidR="008C0184">
              <w:rPr>
                <w:rFonts w:ascii="Arial" w:hAnsi="Arial" w:cs="Arial"/>
                <w:noProof/>
              </w:rPr>
              <w:t> </w:t>
            </w:r>
            <w:r w:rsidR="008C0184">
              <w:rPr>
                <w:rFonts w:ascii="Arial" w:hAnsi="Arial" w:cs="Arial"/>
                <w:noProof/>
              </w:rPr>
              <w:t> </w:t>
            </w:r>
            <w:r w:rsidR="00324D7D" w:rsidRPr="00324D7D">
              <w:rPr>
                <w:rFonts w:ascii="Arial" w:hAnsi="Arial" w:cs="Arial"/>
              </w:rPr>
              <w:fldChar w:fldCharType="end"/>
            </w:r>
          </w:p>
        </w:tc>
        <w:tc>
          <w:tcPr>
            <w:tcW w:w="5234" w:type="dxa"/>
          </w:tcPr>
          <w:p w14:paraId="3368E559" w14:textId="77777777" w:rsidR="00273AAE" w:rsidRPr="0038782F" w:rsidRDefault="00273AAE" w:rsidP="00C31CA8">
            <w:pPr>
              <w:jc w:val="right"/>
              <w:rPr>
                <w:rFonts w:ascii="Arial" w:hAnsi="Arial" w:cs="Arial"/>
              </w:rPr>
            </w:pPr>
            <w:r w:rsidRPr="0038782F">
              <w:rPr>
                <w:rFonts w:ascii="Arial" w:hAnsi="Arial" w:cs="Arial"/>
                <w:b/>
                <w:bCs/>
              </w:rPr>
              <w:t>Charge:</w:t>
            </w:r>
            <w:r w:rsidRPr="0038782F">
              <w:rPr>
                <w:rFonts w:ascii="Arial" w:hAnsi="Arial" w:cs="Arial"/>
              </w:rPr>
              <w:t xml:space="preserve">  </w:t>
            </w:r>
            <w:r w:rsidR="00324D7D">
              <w:rPr>
                <w:rFonts w:ascii="Arial" w:hAnsi="Arial" w:cs="Arial"/>
              </w:rPr>
              <w:fldChar w:fldCharType="begin">
                <w:ffData>
                  <w:name w:val="Text1"/>
                  <w:enabled/>
                  <w:calcOnExit w:val="0"/>
                  <w:textInput/>
                </w:ffData>
              </w:fldChar>
            </w:r>
            <w:r w:rsidR="00324D7D">
              <w:rPr>
                <w:rFonts w:ascii="Arial" w:hAnsi="Arial" w:cs="Arial"/>
              </w:rPr>
              <w:instrText xml:space="preserve"> FORMTEXT </w:instrText>
            </w:r>
            <w:r w:rsidR="00324D7D">
              <w:rPr>
                <w:rFonts w:ascii="Arial" w:hAnsi="Arial" w:cs="Arial"/>
              </w:rPr>
            </w:r>
            <w:r w:rsidR="00324D7D">
              <w:rPr>
                <w:rFonts w:ascii="Arial" w:hAnsi="Arial" w:cs="Arial"/>
              </w:rPr>
              <w:fldChar w:fldCharType="separate"/>
            </w:r>
            <w:r w:rsidR="008C0184">
              <w:rPr>
                <w:rFonts w:ascii="Arial" w:hAnsi="Arial" w:cs="Arial"/>
                <w:noProof/>
              </w:rPr>
              <w:t> </w:t>
            </w:r>
            <w:r w:rsidR="008C0184">
              <w:rPr>
                <w:rFonts w:ascii="Arial" w:hAnsi="Arial" w:cs="Arial"/>
                <w:noProof/>
              </w:rPr>
              <w:t> </w:t>
            </w:r>
            <w:r w:rsidR="008C0184">
              <w:rPr>
                <w:rFonts w:ascii="Arial" w:hAnsi="Arial" w:cs="Arial"/>
                <w:noProof/>
              </w:rPr>
              <w:t> </w:t>
            </w:r>
            <w:r w:rsidR="008C0184">
              <w:rPr>
                <w:rFonts w:ascii="Arial" w:hAnsi="Arial" w:cs="Arial"/>
                <w:noProof/>
              </w:rPr>
              <w:t> </w:t>
            </w:r>
            <w:r w:rsidR="008C0184">
              <w:rPr>
                <w:rFonts w:ascii="Arial" w:hAnsi="Arial" w:cs="Arial"/>
                <w:noProof/>
              </w:rPr>
              <w:t> </w:t>
            </w:r>
            <w:r w:rsidR="00324D7D">
              <w:rPr>
                <w:rFonts w:ascii="Arial" w:hAnsi="Arial" w:cs="Arial"/>
              </w:rPr>
              <w:fldChar w:fldCharType="end"/>
            </w:r>
          </w:p>
        </w:tc>
      </w:tr>
    </w:tbl>
    <w:p w14:paraId="7D384847" w14:textId="77777777" w:rsidR="00CF1205" w:rsidRPr="00273AAE" w:rsidRDefault="00CF1205" w:rsidP="00CF1205">
      <w:pPr>
        <w:jc w:val="both"/>
        <w:rPr>
          <w:rFonts w:ascii="Arial" w:hAnsi="Arial" w:cs="Arial"/>
        </w:rPr>
      </w:pPr>
    </w:p>
    <w:p w14:paraId="7339C8D8" w14:textId="77777777" w:rsidR="00CF1205" w:rsidRPr="00273AAE" w:rsidRDefault="00CF1205" w:rsidP="00CF1205">
      <w:pPr>
        <w:overflowPunct/>
        <w:autoSpaceDE/>
        <w:autoSpaceDN/>
        <w:adjustRightInd/>
        <w:spacing w:after="120"/>
        <w:jc w:val="both"/>
        <w:textAlignment w:val="auto"/>
        <w:rPr>
          <w:rFonts w:ascii="Arial" w:hAnsi="Arial" w:cs="Arial"/>
        </w:rPr>
      </w:pPr>
      <w:r w:rsidRPr="00273AAE">
        <w:rPr>
          <w:rFonts w:ascii="Arial" w:hAnsi="Arial" w:cs="Arial"/>
        </w:rPr>
        <w:t xml:space="preserve">Attached to and made a part of Issuing Co-Insurer’s Policy Number </w:t>
      </w:r>
      <w:r w:rsidR="00324D7D">
        <w:rPr>
          <w:rFonts w:ascii="Arial" w:hAnsi="Arial" w:cs="Arial"/>
        </w:rPr>
        <w:fldChar w:fldCharType="begin">
          <w:ffData>
            <w:name w:val="Text1"/>
            <w:enabled/>
            <w:calcOnExit w:val="0"/>
            <w:textInput/>
          </w:ffData>
        </w:fldChar>
      </w:r>
      <w:r w:rsidR="00324D7D">
        <w:rPr>
          <w:rFonts w:ascii="Arial" w:hAnsi="Arial" w:cs="Arial"/>
        </w:rPr>
        <w:instrText xml:space="preserve"> FORMTEXT </w:instrText>
      </w:r>
      <w:r w:rsidR="00324D7D">
        <w:rPr>
          <w:rFonts w:ascii="Arial" w:hAnsi="Arial" w:cs="Arial"/>
        </w:rPr>
      </w:r>
      <w:r w:rsidR="00324D7D">
        <w:rPr>
          <w:rFonts w:ascii="Arial" w:hAnsi="Arial" w:cs="Arial"/>
        </w:rPr>
        <w:fldChar w:fldCharType="separate"/>
      </w:r>
      <w:r w:rsidR="008C0184">
        <w:rPr>
          <w:rFonts w:ascii="Arial" w:hAnsi="Arial" w:cs="Arial"/>
          <w:noProof/>
        </w:rPr>
        <w:t> </w:t>
      </w:r>
      <w:r w:rsidR="008C0184">
        <w:rPr>
          <w:rFonts w:ascii="Arial" w:hAnsi="Arial" w:cs="Arial"/>
          <w:noProof/>
        </w:rPr>
        <w:t> </w:t>
      </w:r>
      <w:r w:rsidR="008C0184">
        <w:rPr>
          <w:rFonts w:ascii="Arial" w:hAnsi="Arial" w:cs="Arial"/>
          <w:noProof/>
        </w:rPr>
        <w:t> </w:t>
      </w:r>
      <w:r w:rsidR="008C0184">
        <w:rPr>
          <w:rFonts w:ascii="Arial" w:hAnsi="Arial" w:cs="Arial"/>
          <w:noProof/>
        </w:rPr>
        <w:t> </w:t>
      </w:r>
      <w:r w:rsidR="008C0184">
        <w:rPr>
          <w:rFonts w:ascii="Arial" w:hAnsi="Arial" w:cs="Arial"/>
          <w:noProof/>
        </w:rPr>
        <w:t> </w:t>
      </w:r>
      <w:r w:rsidR="00324D7D">
        <w:rPr>
          <w:rFonts w:ascii="Arial" w:hAnsi="Arial" w:cs="Arial"/>
        </w:rPr>
        <w:fldChar w:fldCharType="end"/>
      </w:r>
      <w:r w:rsidR="00324D7D" w:rsidRPr="00273AAE">
        <w:rPr>
          <w:rFonts w:ascii="Arial" w:hAnsi="Arial" w:cs="Arial"/>
        </w:rPr>
        <w:t xml:space="preserve"> </w:t>
      </w:r>
      <w:r w:rsidRPr="00273AAE">
        <w:rPr>
          <w:rFonts w:ascii="Arial" w:hAnsi="Arial" w:cs="Arial"/>
        </w:rPr>
        <w:t>(“Co-Insurance Policy”).  Each title insurance company executing this Co-Insurance Endorsement, other than the Issuing Co-Insurer, shall be referred to as a “Co-Insurer.”  Issuing Co-Insurer and each Co-Insurer are collectively referred to as “Co-Insuring Companies.”</w:t>
      </w:r>
    </w:p>
    <w:p w14:paraId="0ADB0CD2" w14:textId="77777777" w:rsidR="00CF1205" w:rsidRDefault="00CF1205" w:rsidP="00CF1205">
      <w:pPr>
        <w:numPr>
          <w:ilvl w:val="0"/>
          <w:numId w:val="3"/>
        </w:numPr>
        <w:overflowPunct/>
        <w:autoSpaceDE/>
        <w:autoSpaceDN/>
        <w:adjustRightInd/>
        <w:spacing w:after="120"/>
        <w:jc w:val="both"/>
        <w:textAlignment w:val="auto"/>
        <w:rPr>
          <w:rFonts w:ascii="Arial" w:hAnsi="Arial" w:cs="Arial"/>
        </w:rPr>
      </w:pPr>
      <w:r w:rsidRPr="00273AAE">
        <w:rPr>
          <w:rFonts w:ascii="Arial" w:hAnsi="Arial" w:cs="Arial"/>
        </w:rPr>
        <w:t>By issuing this endorsement to the Co-Insurance Policy, each of the Co-Insuring Companies adopts the Co-Insurance Policy’s Covered Risks, Exclusions, Conditions, Schedules and Endorsements, subject to the limitations of this endorsement.</w:t>
      </w:r>
    </w:p>
    <w:tbl>
      <w:tblPr>
        <w:tblW w:w="0" w:type="auto"/>
        <w:tblLook w:val="04A0" w:firstRow="1" w:lastRow="0" w:firstColumn="1" w:lastColumn="0" w:noHBand="0" w:noVBand="1"/>
      </w:tblPr>
      <w:tblGrid>
        <w:gridCol w:w="1969"/>
        <w:gridCol w:w="3670"/>
        <w:gridCol w:w="2112"/>
        <w:gridCol w:w="1686"/>
        <w:gridCol w:w="1363"/>
      </w:tblGrid>
      <w:tr w:rsidR="00324D7D" w14:paraId="42830441" w14:textId="77777777" w:rsidTr="00324D7D">
        <w:tc>
          <w:tcPr>
            <w:tcW w:w="1998" w:type="dxa"/>
            <w:hideMark/>
          </w:tcPr>
          <w:p w14:paraId="10877BA1" w14:textId="77777777" w:rsidR="00324D7D" w:rsidRDefault="00324D7D">
            <w:pPr>
              <w:widowControl w:val="0"/>
              <w:jc w:val="center"/>
              <w:rPr>
                <w:rFonts w:ascii="Arial" w:hAnsi="Arial" w:cs="Arial"/>
              </w:rPr>
            </w:pPr>
            <w:r>
              <w:rPr>
                <w:rFonts w:ascii="Arial" w:hAnsi="Arial" w:cs="Arial"/>
              </w:rPr>
              <w:t>Co-Insuring</w:t>
            </w:r>
          </w:p>
          <w:p w14:paraId="389E90D4" w14:textId="77777777" w:rsidR="00324D7D" w:rsidRDefault="00324D7D">
            <w:pPr>
              <w:widowControl w:val="0"/>
              <w:jc w:val="center"/>
              <w:rPr>
                <w:rFonts w:ascii="Arial" w:hAnsi="Arial" w:cs="Arial"/>
              </w:rPr>
            </w:pPr>
            <w:r>
              <w:rPr>
                <w:rFonts w:ascii="Arial" w:hAnsi="Arial" w:cs="Arial"/>
              </w:rPr>
              <w:t>Companies</w:t>
            </w:r>
          </w:p>
        </w:tc>
        <w:tc>
          <w:tcPr>
            <w:tcW w:w="3780" w:type="dxa"/>
            <w:hideMark/>
          </w:tcPr>
          <w:p w14:paraId="3626D77A" w14:textId="77777777" w:rsidR="00324D7D" w:rsidRDefault="00324D7D">
            <w:pPr>
              <w:widowControl w:val="0"/>
              <w:jc w:val="center"/>
              <w:rPr>
                <w:rFonts w:ascii="Arial" w:hAnsi="Arial" w:cs="Arial"/>
              </w:rPr>
            </w:pPr>
            <w:r>
              <w:rPr>
                <w:rFonts w:ascii="Arial" w:hAnsi="Arial" w:cs="Arial"/>
              </w:rPr>
              <w:t>Name and Address</w:t>
            </w:r>
          </w:p>
        </w:tc>
        <w:tc>
          <w:tcPr>
            <w:tcW w:w="2160" w:type="dxa"/>
            <w:hideMark/>
          </w:tcPr>
          <w:p w14:paraId="0B254195" w14:textId="77777777" w:rsidR="00324D7D" w:rsidRDefault="00324D7D">
            <w:pPr>
              <w:widowControl w:val="0"/>
              <w:jc w:val="center"/>
              <w:rPr>
                <w:rFonts w:ascii="Arial" w:hAnsi="Arial" w:cs="Arial"/>
              </w:rPr>
            </w:pPr>
            <w:r>
              <w:rPr>
                <w:rFonts w:ascii="Arial" w:hAnsi="Arial" w:cs="Arial"/>
              </w:rPr>
              <w:t>Policy Number</w:t>
            </w:r>
          </w:p>
          <w:p w14:paraId="2F51B7F0" w14:textId="77777777" w:rsidR="00324D7D" w:rsidRDefault="00324D7D">
            <w:pPr>
              <w:widowControl w:val="0"/>
              <w:jc w:val="center"/>
              <w:rPr>
                <w:rFonts w:ascii="Arial" w:hAnsi="Arial" w:cs="Arial"/>
              </w:rPr>
            </w:pPr>
            <w:r>
              <w:rPr>
                <w:rFonts w:ascii="Arial" w:hAnsi="Arial" w:cs="Arial"/>
              </w:rPr>
              <w:t>File Number</w:t>
            </w:r>
          </w:p>
        </w:tc>
        <w:tc>
          <w:tcPr>
            <w:tcW w:w="1710" w:type="dxa"/>
            <w:hideMark/>
          </w:tcPr>
          <w:p w14:paraId="6D0A3E9D" w14:textId="77777777" w:rsidR="00324D7D" w:rsidRDefault="00324D7D">
            <w:pPr>
              <w:widowControl w:val="0"/>
              <w:jc w:val="center"/>
              <w:rPr>
                <w:rFonts w:ascii="Arial" w:hAnsi="Arial" w:cs="Arial"/>
              </w:rPr>
            </w:pPr>
            <w:r>
              <w:rPr>
                <w:rFonts w:ascii="Arial" w:hAnsi="Arial" w:cs="Arial"/>
              </w:rPr>
              <w:t>Amount of</w:t>
            </w:r>
          </w:p>
          <w:p w14:paraId="3D10F15D" w14:textId="77777777" w:rsidR="00324D7D" w:rsidRDefault="00324D7D">
            <w:pPr>
              <w:widowControl w:val="0"/>
              <w:jc w:val="center"/>
              <w:rPr>
                <w:rFonts w:ascii="Arial" w:hAnsi="Arial" w:cs="Arial"/>
              </w:rPr>
            </w:pPr>
            <w:r>
              <w:rPr>
                <w:rFonts w:ascii="Arial" w:hAnsi="Arial" w:cs="Arial"/>
              </w:rPr>
              <w:t>Insurance</w:t>
            </w:r>
          </w:p>
        </w:tc>
        <w:tc>
          <w:tcPr>
            <w:tcW w:w="1368" w:type="dxa"/>
            <w:hideMark/>
          </w:tcPr>
          <w:p w14:paraId="4E085F04" w14:textId="77777777" w:rsidR="00324D7D" w:rsidRDefault="00324D7D">
            <w:pPr>
              <w:widowControl w:val="0"/>
              <w:jc w:val="center"/>
              <w:rPr>
                <w:rFonts w:ascii="Arial" w:hAnsi="Arial" w:cs="Arial"/>
              </w:rPr>
            </w:pPr>
            <w:r>
              <w:rPr>
                <w:rFonts w:ascii="Arial" w:hAnsi="Arial" w:cs="Arial"/>
              </w:rPr>
              <w:t>Percentage</w:t>
            </w:r>
          </w:p>
          <w:p w14:paraId="3231FB50" w14:textId="77777777" w:rsidR="00324D7D" w:rsidRDefault="00324D7D">
            <w:pPr>
              <w:widowControl w:val="0"/>
              <w:spacing w:after="120"/>
              <w:jc w:val="center"/>
              <w:rPr>
                <w:rFonts w:ascii="Arial" w:hAnsi="Arial" w:cs="Arial"/>
              </w:rPr>
            </w:pPr>
            <w:r>
              <w:rPr>
                <w:rFonts w:ascii="Arial" w:hAnsi="Arial" w:cs="Arial"/>
              </w:rPr>
              <w:t>of Liability</w:t>
            </w:r>
          </w:p>
        </w:tc>
      </w:tr>
      <w:tr w:rsidR="00324D7D" w14:paraId="30A4C868" w14:textId="77777777" w:rsidTr="00324D7D">
        <w:tc>
          <w:tcPr>
            <w:tcW w:w="1998" w:type="dxa"/>
            <w:hideMark/>
          </w:tcPr>
          <w:p w14:paraId="37470370" w14:textId="77777777" w:rsidR="00324D7D" w:rsidRDefault="00324D7D">
            <w:pPr>
              <w:widowControl w:val="0"/>
              <w:jc w:val="both"/>
              <w:rPr>
                <w:rFonts w:ascii="Arial" w:hAnsi="Arial" w:cs="Arial"/>
              </w:rPr>
            </w:pPr>
            <w:r>
              <w:rPr>
                <w:rFonts w:ascii="Arial" w:hAnsi="Arial" w:cs="Arial"/>
              </w:rPr>
              <w:t>Issuing Co-Insurer</w:t>
            </w:r>
          </w:p>
        </w:tc>
        <w:tc>
          <w:tcPr>
            <w:tcW w:w="3780" w:type="dxa"/>
            <w:hideMark/>
          </w:tcPr>
          <w:p w14:paraId="3A5BA0A7" w14:textId="77777777" w:rsidR="00324D7D" w:rsidRDefault="00324D7D">
            <w:pPr>
              <w:widowControl w:val="0"/>
              <w:jc w:val="both"/>
              <w:rPr>
                <w:rFonts w:ascii="Arial" w:hAnsi="Arial" w:cs="Arial"/>
              </w:rPr>
            </w:pPr>
            <w:r>
              <w:rPr>
                <w:rFonts w:ascii="Arial" w:hAnsi="Arial" w:cs="Arial"/>
                <w:color w:val="000000"/>
              </w:rPr>
              <w:fldChar w:fldCharType="begin">
                <w:ffData>
                  <w:name w:val="Text8"/>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Pr>
                <w:rFonts w:ascii="Arial" w:hAnsi="Arial" w:cs="Arial"/>
                <w:color w:val="000000"/>
              </w:rPr>
              <w:fldChar w:fldCharType="end"/>
            </w:r>
          </w:p>
        </w:tc>
        <w:tc>
          <w:tcPr>
            <w:tcW w:w="2160" w:type="dxa"/>
            <w:hideMark/>
          </w:tcPr>
          <w:p w14:paraId="682EECA6" w14:textId="77777777" w:rsidR="00324D7D" w:rsidRDefault="00324D7D">
            <w:pPr>
              <w:widowControl w:val="0"/>
              <w:jc w:val="both"/>
              <w:rPr>
                <w:rFonts w:ascii="Arial" w:hAnsi="Arial" w:cs="Arial"/>
              </w:rPr>
            </w:pPr>
            <w:r>
              <w:rPr>
                <w:rFonts w:ascii="Arial" w:hAnsi="Arial" w:cs="Arial"/>
                <w:color w:val="000000"/>
              </w:rPr>
              <w:fldChar w:fldCharType="begin">
                <w:ffData>
                  <w:name w:val="Text8"/>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Pr>
                <w:rFonts w:ascii="Arial" w:hAnsi="Arial" w:cs="Arial"/>
                <w:color w:val="000000"/>
              </w:rPr>
              <w:fldChar w:fldCharType="end"/>
            </w:r>
          </w:p>
        </w:tc>
        <w:tc>
          <w:tcPr>
            <w:tcW w:w="1710" w:type="dxa"/>
            <w:hideMark/>
          </w:tcPr>
          <w:p w14:paraId="6B398F2B" w14:textId="77777777" w:rsidR="00324D7D" w:rsidRDefault="00324D7D">
            <w:pPr>
              <w:widowControl w:val="0"/>
              <w:jc w:val="right"/>
              <w:rPr>
                <w:rFonts w:ascii="Arial" w:hAnsi="Arial" w:cs="Arial"/>
              </w:rPr>
            </w:pPr>
            <w:r>
              <w:rPr>
                <w:rFonts w:ascii="Arial" w:hAnsi="Arial" w:cs="Arial"/>
                <w:color w:val="000000"/>
              </w:rPr>
              <w:fldChar w:fldCharType="begin">
                <w:ffData>
                  <w:name w:val="Text8"/>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Pr>
                <w:rFonts w:ascii="Arial" w:hAnsi="Arial" w:cs="Arial"/>
                <w:color w:val="000000"/>
              </w:rPr>
              <w:fldChar w:fldCharType="end"/>
            </w:r>
          </w:p>
        </w:tc>
        <w:tc>
          <w:tcPr>
            <w:tcW w:w="1368" w:type="dxa"/>
            <w:hideMark/>
          </w:tcPr>
          <w:p w14:paraId="1A364FEC" w14:textId="77777777" w:rsidR="00324D7D" w:rsidRDefault="00324D7D">
            <w:pPr>
              <w:widowControl w:val="0"/>
              <w:jc w:val="right"/>
              <w:rPr>
                <w:rFonts w:ascii="Arial" w:hAnsi="Arial" w:cs="Arial"/>
              </w:rPr>
            </w:pPr>
            <w:r>
              <w:rPr>
                <w:rFonts w:ascii="Arial" w:hAnsi="Arial" w:cs="Arial"/>
                <w:color w:val="000000"/>
              </w:rPr>
              <w:fldChar w:fldCharType="begin">
                <w:ffData>
                  <w:name w:val="Text8"/>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Pr>
                <w:rFonts w:ascii="Arial" w:hAnsi="Arial" w:cs="Arial"/>
                <w:color w:val="000000"/>
              </w:rPr>
              <w:fldChar w:fldCharType="end"/>
            </w:r>
            <w:r>
              <w:rPr>
                <w:rFonts w:ascii="Arial" w:hAnsi="Arial" w:cs="Arial"/>
                <w:color w:val="000000"/>
              </w:rPr>
              <w:t>%</w:t>
            </w:r>
          </w:p>
        </w:tc>
      </w:tr>
      <w:tr w:rsidR="00324D7D" w14:paraId="2FF0FA0A" w14:textId="77777777" w:rsidTr="00324D7D">
        <w:tc>
          <w:tcPr>
            <w:tcW w:w="1998" w:type="dxa"/>
            <w:hideMark/>
          </w:tcPr>
          <w:p w14:paraId="3CA9160C" w14:textId="77777777" w:rsidR="00324D7D" w:rsidRDefault="00324D7D">
            <w:pPr>
              <w:widowControl w:val="0"/>
              <w:jc w:val="both"/>
              <w:rPr>
                <w:rFonts w:ascii="Arial" w:hAnsi="Arial" w:cs="Arial"/>
              </w:rPr>
            </w:pPr>
            <w:r>
              <w:rPr>
                <w:rFonts w:ascii="Arial" w:hAnsi="Arial" w:cs="Arial"/>
              </w:rPr>
              <w:t>Co-Insurer</w:t>
            </w:r>
          </w:p>
        </w:tc>
        <w:tc>
          <w:tcPr>
            <w:tcW w:w="3780" w:type="dxa"/>
            <w:hideMark/>
          </w:tcPr>
          <w:p w14:paraId="3DBFA326" w14:textId="77777777" w:rsidR="00324D7D" w:rsidRDefault="00324D7D">
            <w:pPr>
              <w:widowControl w:val="0"/>
              <w:jc w:val="both"/>
              <w:rPr>
                <w:rFonts w:ascii="Arial" w:hAnsi="Arial" w:cs="Arial"/>
              </w:rPr>
            </w:pPr>
            <w:r>
              <w:rPr>
                <w:rFonts w:ascii="Arial" w:hAnsi="Arial" w:cs="Arial"/>
                <w:color w:val="000000"/>
              </w:rPr>
              <w:fldChar w:fldCharType="begin">
                <w:ffData>
                  <w:name w:val="Text8"/>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Pr>
                <w:rFonts w:ascii="Arial" w:hAnsi="Arial" w:cs="Arial"/>
                <w:color w:val="000000"/>
              </w:rPr>
              <w:fldChar w:fldCharType="end"/>
            </w:r>
          </w:p>
        </w:tc>
        <w:tc>
          <w:tcPr>
            <w:tcW w:w="2160" w:type="dxa"/>
            <w:hideMark/>
          </w:tcPr>
          <w:p w14:paraId="7BE2CC02" w14:textId="77777777" w:rsidR="00324D7D" w:rsidRDefault="00324D7D">
            <w:pPr>
              <w:widowControl w:val="0"/>
              <w:jc w:val="both"/>
              <w:rPr>
                <w:rFonts w:ascii="Arial" w:hAnsi="Arial" w:cs="Arial"/>
              </w:rPr>
            </w:pPr>
            <w:r>
              <w:rPr>
                <w:rFonts w:ascii="Arial" w:hAnsi="Arial" w:cs="Arial"/>
                <w:color w:val="000000"/>
              </w:rPr>
              <w:fldChar w:fldCharType="begin">
                <w:ffData>
                  <w:name w:val="Text8"/>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Pr>
                <w:rFonts w:ascii="Arial" w:hAnsi="Arial" w:cs="Arial"/>
                <w:color w:val="000000"/>
              </w:rPr>
              <w:fldChar w:fldCharType="end"/>
            </w:r>
          </w:p>
        </w:tc>
        <w:tc>
          <w:tcPr>
            <w:tcW w:w="1710" w:type="dxa"/>
            <w:hideMark/>
          </w:tcPr>
          <w:p w14:paraId="46B95573" w14:textId="77777777" w:rsidR="00324D7D" w:rsidRDefault="00324D7D">
            <w:pPr>
              <w:widowControl w:val="0"/>
              <w:jc w:val="right"/>
              <w:rPr>
                <w:rFonts w:ascii="Arial" w:hAnsi="Arial" w:cs="Arial"/>
              </w:rPr>
            </w:pPr>
            <w:r>
              <w:rPr>
                <w:rFonts w:ascii="Arial" w:hAnsi="Arial" w:cs="Arial"/>
                <w:color w:val="000000"/>
              </w:rPr>
              <w:fldChar w:fldCharType="begin">
                <w:ffData>
                  <w:name w:val="Text8"/>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Pr>
                <w:rFonts w:ascii="Arial" w:hAnsi="Arial" w:cs="Arial"/>
                <w:color w:val="000000"/>
              </w:rPr>
              <w:fldChar w:fldCharType="end"/>
            </w:r>
          </w:p>
        </w:tc>
        <w:tc>
          <w:tcPr>
            <w:tcW w:w="1368" w:type="dxa"/>
            <w:hideMark/>
          </w:tcPr>
          <w:p w14:paraId="4F0FE5D5" w14:textId="77777777" w:rsidR="00324D7D" w:rsidRDefault="00324D7D">
            <w:pPr>
              <w:widowControl w:val="0"/>
              <w:jc w:val="right"/>
              <w:rPr>
                <w:rFonts w:ascii="Arial" w:hAnsi="Arial" w:cs="Arial"/>
              </w:rPr>
            </w:pPr>
            <w:r>
              <w:rPr>
                <w:rFonts w:ascii="Arial" w:hAnsi="Arial" w:cs="Arial"/>
                <w:color w:val="000000"/>
              </w:rPr>
              <w:fldChar w:fldCharType="begin">
                <w:ffData>
                  <w:name w:val="Text8"/>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Pr>
                <w:rFonts w:ascii="Arial" w:hAnsi="Arial" w:cs="Arial"/>
                <w:color w:val="000000"/>
              </w:rPr>
              <w:fldChar w:fldCharType="end"/>
            </w:r>
            <w:r>
              <w:rPr>
                <w:rFonts w:ascii="Arial" w:hAnsi="Arial" w:cs="Arial"/>
                <w:color w:val="000000"/>
              </w:rPr>
              <w:t>%</w:t>
            </w:r>
          </w:p>
        </w:tc>
      </w:tr>
      <w:tr w:rsidR="00324D7D" w14:paraId="32A2DB98" w14:textId="77777777" w:rsidTr="00324D7D">
        <w:tc>
          <w:tcPr>
            <w:tcW w:w="1998" w:type="dxa"/>
            <w:hideMark/>
          </w:tcPr>
          <w:p w14:paraId="4AB52D6B" w14:textId="77777777" w:rsidR="00324D7D" w:rsidRDefault="00324D7D">
            <w:pPr>
              <w:widowControl w:val="0"/>
              <w:jc w:val="both"/>
              <w:rPr>
                <w:rFonts w:ascii="Arial" w:hAnsi="Arial" w:cs="Arial"/>
              </w:rPr>
            </w:pPr>
            <w:r>
              <w:rPr>
                <w:rFonts w:ascii="Arial" w:hAnsi="Arial" w:cs="Arial"/>
              </w:rPr>
              <w:t>Co-Insurer</w:t>
            </w:r>
          </w:p>
        </w:tc>
        <w:tc>
          <w:tcPr>
            <w:tcW w:w="3780" w:type="dxa"/>
            <w:hideMark/>
          </w:tcPr>
          <w:p w14:paraId="239C4F45" w14:textId="77777777" w:rsidR="00324D7D" w:rsidRDefault="00324D7D">
            <w:pPr>
              <w:widowControl w:val="0"/>
              <w:jc w:val="both"/>
              <w:rPr>
                <w:rFonts w:ascii="Arial" w:hAnsi="Arial" w:cs="Arial"/>
              </w:rPr>
            </w:pPr>
            <w:r>
              <w:rPr>
                <w:rFonts w:ascii="Arial" w:hAnsi="Arial" w:cs="Arial"/>
                <w:color w:val="000000"/>
              </w:rPr>
              <w:fldChar w:fldCharType="begin">
                <w:ffData>
                  <w:name w:val="Text8"/>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Pr>
                <w:rFonts w:ascii="Arial" w:hAnsi="Arial" w:cs="Arial"/>
                <w:color w:val="000000"/>
              </w:rPr>
              <w:fldChar w:fldCharType="end"/>
            </w:r>
          </w:p>
        </w:tc>
        <w:tc>
          <w:tcPr>
            <w:tcW w:w="2160" w:type="dxa"/>
            <w:hideMark/>
          </w:tcPr>
          <w:p w14:paraId="3E99C509" w14:textId="77777777" w:rsidR="00324D7D" w:rsidRDefault="00324D7D">
            <w:pPr>
              <w:widowControl w:val="0"/>
              <w:jc w:val="both"/>
              <w:rPr>
                <w:rFonts w:ascii="Arial" w:hAnsi="Arial" w:cs="Arial"/>
              </w:rPr>
            </w:pPr>
            <w:r>
              <w:rPr>
                <w:rFonts w:ascii="Arial" w:hAnsi="Arial" w:cs="Arial"/>
                <w:color w:val="000000"/>
              </w:rPr>
              <w:fldChar w:fldCharType="begin">
                <w:ffData>
                  <w:name w:val="Text8"/>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Pr>
                <w:rFonts w:ascii="Arial" w:hAnsi="Arial" w:cs="Arial"/>
                <w:color w:val="000000"/>
              </w:rPr>
              <w:fldChar w:fldCharType="end"/>
            </w:r>
          </w:p>
        </w:tc>
        <w:tc>
          <w:tcPr>
            <w:tcW w:w="1710" w:type="dxa"/>
            <w:hideMark/>
          </w:tcPr>
          <w:p w14:paraId="2C28C23D" w14:textId="77777777" w:rsidR="00324D7D" w:rsidRDefault="00324D7D">
            <w:pPr>
              <w:widowControl w:val="0"/>
              <w:jc w:val="right"/>
              <w:rPr>
                <w:rFonts w:ascii="Arial" w:hAnsi="Arial" w:cs="Arial"/>
              </w:rPr>
            </w:pPr>
            <w:r>
              <w:rPr>
                <w:rFonts w:ascii="Arial" w:hAnsi="Arial" w:cs="Arial"/>
                <w:color w:val="000000"/>
              </w:rPr>
              <w:fldChar w:fldCharType="begin">
                <w:ffData>
                  <w:name w:val="Text8"/>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Pr>
                <w:rFonts w:ascii="Arial" w:hAnsi="Arial" w:cs="Arial"/>
                <w:color w:val="000000"/>
              </w:rPr>
              <w:fldChar w:fldCharType="end"/>
            </w:r>
          </w:p>
        </w:tc>
        <w:tc>
          <w:tcPr>
            <w:tcW w:w="1368" w:type="dxa"/>
            <w:hideMark/>
          </w:tcPr>
          <w:p w14:paraId="32B05B14" w14:textId="77777777" w:rsidR="00324D7D" w:rsidRDefault="00324D7D">
            <w:pPr>
              <w:widowControl w:val="0"/>
              <w:jc w:val="right"/>
              <w:rPr>
                <w:rFonts w:ascii="Arial" w:hAnsi="Arial" w:cs="Arial"/>
              </w:rPr>
            </w:pPr>
            <w:r>
              <w:rPr>
                <w:rFonts w:ascii="Arial" w:hAnsi="Arial" w:cs="Arial"/>
                <w:color w:val="000000"/>
              </w:rPr>
              <w:fldChar w:fldCharType="begin">
                <w:ffData>
                  <w:name w:val="Text8"/>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Pr>
                <w:rFonts w:ascii="Arial" w:hAnsi="Arial" w:cs="Arial"/>
                <w:color w:val="000000"/>
              </w:rPr>
              <w:fldChar w:fldCharType="end"/>
            </w:r>
            <w:r>
              <w:rPr>
                <w:rFonts w:ascii="Arial" w:hAnsi="Arial" w:cs="Arial"/>
                <w:color w:val="000000"/>
              </w:rPr>
              <w:t>%</w:t>
            </w:r>
          </w:p>
        </w:tc>
      </w:tr>
      <w:tr w:rsidR="00324D7D" w14:paraId="49CF4916" w14:textId="77777777" w:rsidTr="00324D7D">
        <w:tc>
          <w:tcPr>
            <w:tcW w:w="1998" w:type="dxa"/>
            <w:hideMark/>
          </w:tcPr>
          <w:p w14:paraId="2CCF1B14" w14:textId="77777777" w:rsidR="00324D7D" w:rsidRDefault="00324D7D">
            <w:pPr>
              <w:widowControl w:val="0"/>
              <w:jc w:val="both"/>
              <w:rPr>
                <w:rFonts w:ascii="Arial" w:hAnsi="Arial" w:cs="Arial"/>
              </w:rPr>
            </w:pPr>
            <w:r>
              <w:rPr>
                <w:rFonts w:ascii="Arial" w:hAnsi="Arial" w:cs="Arial"/>
              </w:rPr>
              <w:t>Co-Insurer</w:t>
            </w:r>
          </w:p>
        </w:tc>
        <w:tc>
          <w:tcPr>
            <w:tcW w:w="3780" w:type="dxa"/>
            <w:hideMark/>
          </w:tcPr>
          <w:p w14:paraId="204EA556" w14:textId="77777777" w:rsidR="00324D7D" w:rsidRDefault="00324D7D">
            <w:pPr>
              <w:widowControl w:val="0"/>
              <w:jc w:val="both"/>
              <w:rPr>
                <w:rFonts w:ascii="Arial" w:hAnsi="Arial" w:cs="Arial"/>
              </w:rPr>
            </w:pPr>
            <w:r>
              <w:rPr>
                <w:rFonts w:ascii="Arial" w:hAnsi="Arial" w:cs="Arial"/>
                <w:color w:val="000000"/>
              </w:rPr>
              <w:fldChar w:fldCharType="begin">
                <w:ffData>
                  <w:name w:val="Text8"/>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Pr>
                <w:rFonts w:ascii="Arial" w:hAnsi="Arial" w:cs="Arial"/>
                <w:color w:val="000000"/>
              </w:rPr>
              <w:fldChar w:fldCharType="end"/>
            </w:r>
          </w:p>
        </w:tc>
        <w:tc>
          <w:tcPr>
            <w:tcW w:w="2160" w:type="dxa"/>
            <w:hideMark/>
          </w:tcPr>
          <w:p w14:paraId="04298A45" w14:textId="77777777" w:rsidR="00324D7D" w:rsidRDefault="00324D7D">
            <w:pPr>
              <w:widowControl w:val="0"/>
              <w:jc w:val="both"/>
              <w:rPr>
                <w:rFonts w:ascii="Arial" w:hAnsi="Arial" w:cs="Arial"/>
              </w:rPr>
            </w:pPr>
            <w:r>
              <w:rPr>
                <w:rFonts w:ascii="Arial" w:hAnsi="Arial" w:cs="Arial"/>
                <w:color w:val="000000"/>
              </w:rPr>
              <w:fldChar w:fldCharType="begin">
                <w:ffData>
                  <w:name w:val="Text8"/>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Pr>
                <w:rFonts w:ascii="Arial" w:hAnsi="Arial" w:cs="Arial"/>
                <w:color w:val="000000"/>
              </w:rPr>
              <w:fldChar w:fldCharType="end"/>
            </w:r>
          </w:p>
        </w:tc>
        <w:tc>
          <w:tcPr>
            <w:tcW w:w="1710" w:type="dxa"/>
            <w:hideMark/>
          </w:tcPr>
          <w:p w14:paraId="48AA2B1E" w14:textId="77777777" w:rsidR="00324D7D" w:rsidRDefault="00324D7D">
            <w:pPr>
              <w:widowControl w:val="0"/>
              <w:jc w:val="right"/>
              <w:rPr>
                <w:rFonts w:ascii="Arial" w:hAnsi="Arial" w:cs="Arial"/>
              </w:rPr>
            </w:pPr>
            <w:r>
              <w:rPr>
                <w:rFonts w:ascii="Arial" w:hAnsi="Arial" w:cs="Arial"/>
                <w:color w:val="000000"/>
              </w:rPr>
              <w:fldChar w:fldCharType="begin">
                <w:ffData>
                  <w:name w:val="Text8"/>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Pr>
                <w:rFonts w:ascii="Arial" w:hAnsi="Arial" w:cs="Arial"/>
                <w:color w:val="000000"/>
              </w:rPr>
              <w:fldChar w:fldCharType="end"/>
            </w:r>
          </w:p>
        </w:tc>
        <w:tc>
          <w:tcPr>
            <w:tcW w:w="1368" w:type="dxa"/>
            <w:hideMark/>
          </w:tcPr>
          <w:p w14:paraId="434504A0" w14:textId="77777777" w:rsidR="00324D7D" w:rsidRDefault="00324D7D">
            <w:pPr>
              <w:widowControl w:val="0"/>
              <w:jc w:val="right"/>
              <w:rPr>
                <w:rFonts w:ascii="Arial" w:hAnsi="Arial" w:cs="Arial"/>
              </w:rPr>
            </w:pPr>
            <w:r>
              <w:rPr>
                <w:rFonts w:ascii="Arial" w:hAnsi="Arial" w:cs="Arial"/>
                <w:color w:val="000000"/>
              </w:rPr>
              <w:fldChar w:fldCharType="begin">
                <w:ffData>
                  <w:name w:val="Text8"/>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Pr>
                <w:rFonts w:ascii="Arial" w:hAnsi="Arial" w:cs="Arial"/>
                <w:color w:val="000000"/>
              </w:rPr>
              <w:fldChar w:fldCharType="end"/>
            </w:r>
            <w:r>
              <w:rPr>
                <w:rFonts w:ascii="Arial" w:hAnsi="Arial" w:cs="Arial"/>
                <w:color w:val="000000"/>
              </w:rPr>
              <w:t>%</w:t>
            </w:r>
          </w:p>
        </w:tc>
      </w:tr>
      <w:tr w:rsidR="00324D7D" w14:paraId="391401AF" w14:textId="77777777" w:rsidTr="00324D7D">
        <w:tc>
          <w:tcPr>
            <w:tcW w:w="1998" w:type="dxa"/>
            <w:hideMark/>
          </w:tcPr>
          <w:p w14:paraId="3033BE77" w14:textId="77777777" w:rsidR="00324D7D" w:rsidRDefault="00324D7D">
            <w:pPr>
              <w:widowControl w:val="0"/>
              <w:jc w:val="both"/>
              <w:rPr>
                <w:rFonts w:ascii="Arial" w:hAnsi="Arial" w:cs="Arial"/>
              </w:rPr>
            </w:pPr>
            <w:r>
              <w:rPr>
                <w:rFonts w:ascii="Arial" w:hAnsi="Arial" w:cs="Arial"/>
              </w:rPr>
              <w:t>Co-Insurer</w:t>
            </w:r>
          </w:p>
        </w:tc>
        <w:tc>
          <w:tcPr>
            <w:tcW w:w="3780" w:type="dxa"/>
            <w:hideMark/>
          </w:tcPr>
          <w:p w14:paraId="4C1E9D2B" w14:textId="77777777" w:rsidR="00324D7D" w:rsidRDefault="00324D7D">
            <w:pPr>
              <w:widowControl w:val="0"/>
              <w:jc w:val="both"/>
              <w:rPr>
                <w:rFonts w:ascii="Arial" w:hAnsi="Arial" w:cs="Arial"/>
              </w:rPr>
            </w:pPr>
            <w:r>
              <w:rPr>
                <w:rFonts w:ascii="Arial" w:hAnsi="Arial" w:cs="Arial"/>
                <w:color w:val="000000"/>
              </w:rPr>
              <w:fldChar w:fldCharType="begin">
                <w:ffData>
                  <w:name w:val="Text8"/>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Pr>
                <w:rFonts w:ascii="Arial" w:hAnsi="Arial" w:cs="Arial"/>
                <w:color w:val="000000"/>
              </w:rPr>
              <w:fldChar w:fldCharType="end"/>
            </w:r>
          </w:p>
        </w:tc>
        <w:tc>
          <w:tcPr>
            <w:tcW w:w="2160" w:type="dxa"/>
            <w:hideMark/>
          </w:tcPr>
          <w:p w14:paraId="4D804E77" w14:textId="77777777" w:rsidR="00324D7D" w:rsidRDefault="00324D7D">
            <w:pPr>
              <w:widowControl w:val="0"/>
              <w:jc w:val="both"/>
              <w:rPr>
                <w:rFonts w:ascii="Arial" w:hAnsi="Arial" w:cs="Arial"/>
              </w:rPr>
            </w:pPr>
            <w:r>
              <w:rPr>
                <w:rFonts w:ascii="Arial" w:hAnsi="Arial" w:cs="Arial"/>
                <w:color w:val="000000"/>
              </w:rPr>
              <w:fldChar w:fldCharType="begin">
                <w:ffData>
                  <w:name w:val="Text8"/>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Pr>
                <w:rFonts w:ascii="Arial" w:hAnsi="Arial" w:cs="Arial"/>
                <w:color w:val="000000"/>
              </w:rPr>
              <w:fldChar w:fldCharType="end"/>
            </w:r>
          </w:p>
        </w:tc>
        <w:tc>
          <w:tcPr>
            <w:tcW w:w="1710" w:type="dxa"/>
            <w:hideMark/>
          </w:tcPr>
          <w:p w14:paraId="4E4F0EE2" w14:textId="77777777" w:rsidR="00324D7D" w:rsidRDefault="00324D7D">
            <w:pPr>
              <w:widowControl w:val="0"/>
              <w:jc w:val="right"/>
              <w:rPr>
                <w:rFonts w:ascii="Arial" w:hAnsi="Arial" w:cs="Arial"/>
              </w:rPr>
            </w:pPr>
            <w:r>
              <w:rPr>
                <w:rFonts w:ascii="Arial" w:hAnsi="Arial" w:cs="Arial"/>
                <w:color w:val="000000"/>
              </w:rPr>
              <w:fldChar w:fldCharType="begin">
                <w:ffData>
                  <w:name w:val="Text8"/>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Pr>
                <w:rFonts w:ascii="Arial" w:hAnsi="Arial" w:cs="Arial"/>
                <w:color w:val="000000"/>
              </w:rPr>
              <w:fldChar w:fldCharType="end"/>
            </w:r>
          </w:p>
        </w:tc>
        <w:tc>
          <w:tcPr>
            <w:tcW w:w="1368" w:type="dxa"/>
            <w:hideMark/>
          </w:tcPr>
          <w:p w14:paraId="49FAE445" w14:textId="77777777" w:rsidR="00324D7D" w:rsidRDefault="00324D7D">
            <w:pPr>
              <w:widowControl w:val="0"/>
              <w:jc w:val="right"/>
              <w:rPr>
                <w:rFonts w:ascii="Arial" w:hAnsi="Arial" w:cs="Arial"/>
              </w:rPr>
            </w:pPr>
            <w:r>
              <w:rPr>
                <w:rFonts w:ascii="Arial" w:hAnsi="Arial" w:cs="Arial"/>
                <w:color w:val="000000"/>
              </w:rPr>
              <w:fldChar w:fldCharType="begin">
                <w:ffData>
                  <w:name w:val="Text8"/>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Pr>
                <w:rFonts w:ascii="Arial" w:hAnsi="Arial" w:cs="Arial"/>
                <w:color w:val="000000"/>
              </w:rPr>
              <w:fldChar w:fldCharType="end"/>
            </w:r>
            <w:r>
              <w:rPr>
                <w:rFonts w:ascii="Arial" w:hAnsi="Arial" w:cs="Arial"/>
                <w:color w:val="000000"/>
              </w:rPr>
              <w:t>%</w:t>
            </w:r>
          </w:p>
        </w:tc>
      </w:tr>
      <w:tr w:rsidR="00324D7D" w14:paraId="42CFBC56" w14:textId="77777777" w:rsidTr="00324D7D">
        <w:tc>
          <w:tcPr>
            <w:tcW w:w="1998" w:type="dxa"/>
            <w:hideMark/>
          </w:tcPr>
          <w:p w14:paraId="4F916F83" w14:textId="77777777" w:rsidR="00324D7D" w:rsidRDefault="00324D7D">
            <w:pPr>
              <w:widowControl w:val="0"/>
              <w:jc w:val="both"/>
              <w:rPr>
                <w:rFonts w:ascii="Arial" w:hAnsi="Arial" w:cs="Arial"/>
              </w:rPr>
            </w:pPr>
            <w:r>
              <w:rPr>
                <w:rFonts w:ascii="Arial" w:hAnsi="Arial" w:cs="Arial"/>
              </w:rPr>
              <w:t>Co-Insurer</w:t>
            </w:r>
          </w:p>
        </w:tc>
        <w:tc>
          <w:tcPr>
            <w:tcW w:w="3780" w:type="dxa"/>
            <w:hideMark/>
          </w:tcPr>
          <w:p w14:paraId="196FE5BC" w14:textId="77777777" w:rsidR="00324D7D" w:rsidRDefault="00324D7D">
            <w:pPr>
              <w:widowControl w:val="0"/>
              <w:jc w:val="both"/>
              <w:rPr>
                <w:rFonts w:ascii="Arial" w:hAnsi="Arial" w:cs="Arial"/>
              </w:rPr>
            </w:pPr>
            <w:r>
              <w:rPr>
                <w:rFonts w:ascii="Arial" w:hAnsi="Arial" w:cs="Arial"/>
                <w:color w:val="000000"/>
              </w:rPr>
              <w:fldChar w:fldCharType="begin">
                <w:ffData>
                  <w:name w:val="Text8"/>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Pr>
                <w:rFonts w:ascii="Arial" w:hAnsi="Arial" w:cs="Arial"/>
                <w:color w:val="000000"/>
              </w:rPr>
              <w:fldChar w:fldCharType="end"/>
            </w:r>
          </w:p>
        </w:tc>
        <w:tc>
          <w:tcPr>
            <w:tcW w:w="2160" w:type="dxa"/>
            <w:hideMark/>
          </w:tcPr>
          <w:p w14:paraId="74CD1B69" w14:textId="77777777" w:rsidR="00324D7D" w:rsidRDefault="00324D7D">
            <w:pPr>
              <w:widowControl w:val="0"/>
              <w:jc w:val="both"/>
              <w:rPr>
                <w:rFonts w:ascii="Arial" w:hAnsi="Arial" w:cs="Arial"/>
              </w:rPr>
            </w:pPr>
            <w:r>
              <w:rPr>
                <w:rFonts w:ascii="Arial" w:hAnsi="Arial" w:cs="Arial"/>
                <w:color w:val="000000"/>
              </w:rPr>
              <w:fldChar w:fldCharType="begin">
                <w:ffData>
                  <w:name w:val="Text8"/>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Pr>
                <w:rFonts w:ascii="Arial" w:hAnsi="Arial" w:cs="Arial"/>
                <w:color w:val="000000"/>
              </w:rPr>
              <w:fldChar w:fldCharType="end"/>
            </w:r>
          </w:p>
        </w:tc>
        <w:tc>
          <w:tcPr>
            <w:tcW w:w="1710" w:type="dxa"/>
            <w:tcBorders>
              <w:top w:val="nil"/>
              <w:left w:val="nil"/>
              <w:bottom w:val="single" w:sz="4" w:space="0" w:color="auto"/>
              <w:right w:val="nil"/>
            </w:tcBorders>
            <w:hideMark/>
          </w:tcPr>
          <w:p w14:paraId="7BA17B3C" w14:textId="77777777" w:rsidR="00324D7D" w:rsidRDefault="00324D7D">
            <w:pPr>
              <w:widowControl w:val="0"/>
              <w:jc w:val="right"/>
              <w:rPr>
                <w:rFonts w:ascii="Arial" w:hAnsi="Arial" w:cs="Arial"/>
              </w:rPr>
            </w:pPr>
            <w:r>
              <w:rPr>
                <w:rFonts w:ascii="Arial" w:hAnsi="Arial" w:cs="Arial"/>
                <w:color w:val="000000"/>
              </w:rPr>
              <w:fldChar w:fldCharType="begin">
                <w:ffData>
                  <w:name w:val="Text8"/>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Pr>
                <w:rFonts w:ascii="Arial" w:hAnsi="Arial" w:cs="Arial"/>
                <w:color w:val="000000"/>
              </w:rPr>
              <w:fldChar w:fldCharType="end"/>
            </w:r>
          </w:p>
        </w:tc>
        <w:tc>
          <w:tcPr>
            <w:tcW w:w="1368" w:type="dxa"/>
            <w:hideMark/>
          </w:tcPr>
          <w:p w14:paraId="7D01A2CE" w14:textId="77777777" w:rsidR="00324D7D" w:rsidRDefault="00324D7D">
            <w:pPr>
              <w:widowControl w:val="0"/>
              <w:jc w:val="right"/>
              <w:rPr>
                <w:rFonts w:ascii="Arial" w:hAnsi="Arial" w:cs="Arial"/>
              </w:rPr>
            </w:pPr>
            <w:r>
              <w:rPr>
                <w:rFonts w:ascii="Arial" w:hAnsi="Arial" w:cs="Arial"/>
                <w:color w:val="000000"/>
              </w:rPr>
              <w:fldChar w:fldCharType="begin">
                <w:ffData>
                  <w:name w:val="Text8"/>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Pr>
                <w:rFonts w:ascii="Arial" w:hAnsi="Arial" w:cs="Arial"/>
                <w:color w:val="000000"/>
              </w:rPr>
              <w:fldChar w:fldCharType="end"/>
            </w:r>
            <w:r>
              <w:rPr>
                <w:rFonts w:ascii="Arial" w:hAnsi="Arial" w:cs="Arial"/>
                <w:color w:val="000000"/>
              </w:rPr>
              <w:t>%</w:t>
            </w:r>
          </w:p>
        </w:tc>
      </w:tr>
      <w:tr w:rsidR="00324D7D" w14:paraId="6FDDC9DD" w14:textId="77777777" w:rsidTr="00324D7D">
        <w:tc>
          <w:tcPr>
            <w:tcW w:w="1998" w:type="dxa"/>
            <w:hideMark/>
          </w:tcPr>
          <w:p w14:paraId="367900B1" w14:textId="77777777" w:rsidR="00324D7D" w:rsidRDefault="00324D7D">
            <w:pPr>
              <w:widowControl w:val="0"/>
              <w:jc w:val="both"/>
              <w:rPr>
                <w:rFonts w:ascii="Arial" w:hAnsi="Arial" w:cs="Arial"/>
              </w:rPr>
            </w:pPr>
            <w:r>
              <w:rPr>
                <w:rFonts w:ascii="Arial" w:hAnsi="Arial" w:cs="Arial"/>
              </w:rPr>
              <w:t>Aggregate Amount</w:t>
            </w:r>
          </w:p>
          <w:p w14:paraId="5B1C4AC9" w14:textId="77777777" w:rsidR="00324D7D" w:rsidRDefault="00324D7D">
            <w:pPr>
              <w:widowControl w:val="0"/>
              <w:jc w:val="both"/>
              <w:rPr>
                <w:rFonts w:ascii="Arial" w:hAnsi="Arial" w:cs="Arial"/>
              </w:rPr>
            </w:pPr>
            <w:r>
              <w:rPr>
                <w:rFonts w:ascii="Arial" w:hAnsi="Arial" w:cs="Arial"/>
              </w:rPr>
              <w:t>of Insurance</w:t>
            </w:r>
          </w:p>
        </w:tc>
        <w:tc>
          <w:tcPr>
            <w:tcW w:w="3780" w:type="dxa"/>
          </w:tcPr>
          <w:p w14:paraId="676DDB9B" w14:textId="77777777" w:rsidR="00324D7D" w:rsidRDefault="00324D7D">
            <w:pPr>
              <w:widowControl w:val="0"/>
              <w:jc w:val="both"/>
              <w:rPr>
                <w:rFonts w:ascii="Arial" w:hAnsi="Arial" w:cs="Arial"/>
              </w:rPr>
            </w:pPr>
          </w:p>
        </w:tc>
        <w:tc>
          <w:tcPr>
            <w:tcW w:w="2160" w:type="dxa"/>
          </w:tcPr>
          <w:p w14:paraId="7C8EBA4C" w14:textId="77777777" w:rsidR="00324D7D" w:rsidRDefault="00324D7D">
            <w:pPr>
              <w:widowControl w:val="0"/>
              <w:jc w:val="both"/>
              <w:rPr>
                <w:rFonts w:ascii="Arial" w:hAnsi="Arial" w:cs="Arial"/>
              </w:rPr>
            </w:pPr>
          </w:p>
        </w:tc>
        <w:tc>
          <w:tcPr>
            <w:tcW w:w="1710" w:type="dxa"/>
            <w:tcBorders>
              <w:top w:val="single" w:sz="4" w:space="0" w:color="auto"/>
              <w:left w:val="nil"/>
              <w:bottom w:val="nil"/>
              <w:right w:val="nil"/>
            </w:tcBorders>
            <w:hideMark/>
          </w:tcPr>
          <w:p w14:paraId="0A8DF285" w14:textId="77777777" w:rsidR="00324D7D" w:rsidRDefault="00324D7D">
            <w:pPr>
              <w:widowControl w:val="0"/>
              <w:jc w:val="right"/>
              <w:rPr>
                <w:rFonts w:ascii="Arial" w:hAnsi="Arial" w:cs="Arial"/>
              </w:rPr>
            </w:pPr>
            <w:r>
              <w:rPr>
                <w:rFonts w:ascii="Arial" w:hAnsi="Arial" w:cs="Arial"/>
                <w:color w:val="000000"/>
              </w:rPr>
              <w:fldChar w:fldCharType="begin">
                <w:ffData>
                  <w:name w:val="Text8"/>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sidR="008C0184">
              <w:rPr>
                <w:rFonts w:ascii="Arial" w:hAnsi="Arial" w:cs="Arial"/>
                <w:noProof/>
                <w:color w:val="000000"/>
              </w:rPr>
              <w:t> </w:t>
            </w:r>
            <w:r>
              <w:rPr>
                <w:rFonts w:ascii="Arial" w:hAnsi="Arial" w:cs="Arial"/>
                <w:color w:val="000000"/>
              </w:rPr>
              <w:fldChar w:fldCharType="end"/>
            </w:r>
          </w:p>
        </w:tc>
        <w:tc>
          <w:tcPr>
            <w:tcW w:w="1368" w:type="dxa"/>
          </w:tcPr>
          <w:p w14:paraId="029D8401" w14:textId="77777777" w:rsidR="00324D7D" w:rsidRDefault="00324D7D">
            <w:pPr>
              <w:widowControl w:val="0"/>
              <w:jc w:val="both"/>
              <w:rPr>
                <w:rFonts w:ascii="Arial" w:hAnsi="Arial" w:cs="Arial"/>
              </w:rPr>
            </w:pPr>
          </w:p>
        </w:tc>
      </w:tr>
    </w:tbl>
    <w:p w14:paraId="2A9629A3" w14:textId="77777777" w:rsidR="00324D7D" w:rsidRDefault="00324D7D" w:rsidP="00324D7D">
      <w:pPr>
        <w:overflowPunct/>
        <w:autoSpaceDE/>
        <w:autoSpaceDN/>
        <w:adjustRightInd/>
        <w:spacing w:after="120"/>
        <w:jc w:val="both"/>
        <w:textAlignment w:val="auto"/>
        <w:rPr>
          <w:rFonts w:ascii="Arial" w:hAnsi="Arial" w:cs="Arial"/>
        </w:rPr>
      </w:pPr>
    </w:p>
    <w:p w14:paraId="5DC8107B" w14:textId="77777777" w:rsidR="00CF1205" w:rsidRPr="00273AAE" w:rsidRDefault="00F3225A" w:rsidP="00CF1205">
      <w:pPr>
        <w:pStyle w:val="Default"/>
        <w:numPr>
          <w:ilvl w:val="0"/>
          <w:numId w:val="3"/>
        </w:numPr>
        <w:spacing w:after="120"/>
        <w:jc w:val="both"/>
        <w:rPr>
          <w:rFonts w:ascii="Arial" w:hAnsi="Arial" w:cs="Arial"/>
          <w:color w:val="auto"/>
          <w:sz w:val="20"/>
          <w:szCs w:val="20"/>
        </w:rPr>
      </w:pPr>
      <w:r w:rsidRPr="00273AAE">
        <w:rPr>
          <w:rFonts w:ascii="Arial" w:hAnsi="Arial" w:cs="Arial"/>
          <w:color w:val="auto"/>
          <w:sz w:val="20"/>
          <w:szCs w:val="20"/>
        </w:rPr>
        <w:t>Subject to Section 3 below, e</w:t>
      </w:r>
      <w:r w:rsidR="00CF1205" w:rsidRPr="00273AAE">
        <w:rPr>
          <w:rFonts w:ascii="Arial" w:hAnsi="Arial" w:cs="Arial"/>
          <w:color w:val="auto"/>
          <w:sz w:val="20"/>
          <w:szCs w:val="20"/>
        </w:rPr>
        <w:t xml:space="preserve">ach of the Co-Insuring Companies shall be liable to the Insured only for its Percentage of Liability of:  (a) the total of loss or damage under the Co-Insurance Policy, but in no event greater than its respective Amount of Insurance set forth in this endorsement; and  (b) costs, attorneys’ fees and expenses provided for in the Conditions. </w:t>
      </w:r>
    </w:p>
    <w:p w14:paraId="5F2D1659" w14:textId="77777777" w:rsidR="002902E3" w:rsidRDefault="00F3225A" w:rsidP="00CF1205">
      <w:pPr>
        <w:pStyle w:val="Default"/>
        <w:numPr>
          <w:ilvl w:val="0"/>
          <w:numId w:val="3"/>
        </w:numPr>
        <w:spacing w:after="120"/>
        <w:jc w:val="both"/>
        <w:rPr>
          <w:rFonts w:ascii="Arial" w:hAnsi="Arial" w:cs="Arial"/>
          <w:color w:val="auto"/>
          <w:sz w:val="20"/>
          <w:szCs w:val="20"/>
        </w:rPr>
      </w:pPr>
      <w:r w:rsidRPr="00273AAE">
        <w:rPr>
          <w:rFonts w:ascii="Arial" w:hAnsi="Arial" w:cs="Arial"/>
          <w:color w:val="auto"/>
          <w:sz w:val="20"/>
          <w:szCs w:val="20"/>
        </w:rPr>
        <w:t xml:space="preserve">Each of the Co-Insuring Companies shall be jointly and severally liable to the Insured for the first </w:t>
      </w:r>
      <w:r w:rsidR="00324D7D">
        <w:rPr>
          <w:rFonts w:ascii="Arial" w:hAnsi="Arial" w:cs="Arial"/>
        </w:rPr>
        <w:fldChar w:fldCharType="begin">
          <w:ffData>
            <w:name w:val="Text1"/>
            <w:enabled/>
            <w:calcOnExit w:val="0"/>
            <w:textInput/>
          </w:ffData>
        </w:fldChar>
      </w:r>
      <w:r w:rsidR="00324D7D">
        <w:rPr>
          <w:rFonts w:ascii="Arial" w:hAnsi="Arial" w:cs="Arial"/>
        </w:rPr>
        <w:instrText xml:space="preserve"> FORMTEXT </w:instrText>
      </w:r>
      <w:r w:rsidR="00324D7D">
        <w:rPr>
          <w:rFonts w:ascii="Arial" w:hAnsi="Arial" w:cs="Arial"/>
        </w:rPr>
      </w:r>
      <w:r w:rsidR="00324D7D">
        <w:rPr>
          <w:rFonts w:ascii="Arial" w:hAnsi="Arial" w:cs="Arial"/>
        </w:rPr>
        <w:fldChar w:fldCharType="separate"/>
      </w:r>
      <w:r w:rsidR="008C0184">
        <w:rPr>
          <w:rFonts w:ascii="Arial" w:hAnsi="Arial" w:cs="Arial"/>
          <w:noProof/>
        </w:rPr>
        <w:t> </w:t>
      </w:r>
      <w:r w:rsidR="008C0184">
        <w:rPr>
          <w:rFonts w:ascii="Arial" w:hAnsi="Arial" w:cs="Arial"/>
          <w:noProof/>
        </w:rPr>
        <w:t> </w:t>
      </w:r>
      <w:r w:rsidR="008C0184">
        <w:rPr>
          <w:rFonts w:ascii="Arial" w:hAnsi="Arial" w:cs="Arial"/>
          <w:noProof/>
        </w:rPr>
        <w:t> </w:t>
      </w:r>
      <w:r w:rsidR="008C0184">
        <w:rPr>
          <w:rFonts w:ascii="Arial" w:hAnsi="Arial" w:cs="Arial"/>
          <w:noProof/>
        </w:rPr>
        <w:t> </w:t>
      </w:r>
      <w:r w:rsidR="008C0184">
        <w:rPr>
          <w:rFonts w:ascii="Arial" w:hAnsi="Arial" w:cs="Arial"/>
          <w:noProof/>
        </w:rPr>
        <w:t> </w:t>
      </w:r>
      <w:r w:rsidR="00324D7D">
        <w:rPr>
          <w:rFonts w:ascii="Arial" w:hAnsi="Arial" w:cs="Arial"/>
        </w:rPr>
        <w:fldChar w:fldCharType="end"/>
      </w:r>
      <w:r w:rsidR="00324D7D">
        <w:rPr>
          <w:rFonts w:ascii="Arial" w:hAnsi="Arial" w:cs="Arial"/>
        </w:rPr>
        <w:t xml:space="preserve"> </w:t>
      </w:r>
      <w:r w:rsidR="002902E3" w:rsidRPr="00273AAE">
        <w:rPr>
          <w:rFonts w:ascii="Arial" w:hAnsi="Arial" w:cs="Arial"/>
          <w:color w:val="auto"/>
          <w:sz w:val="20"/>
          <w:szCs w:val="20"/>
        </w:rPr>
        <w:t>Dollars ($</w:t>
      </w:r>
      <w:r w:rsidR="00324D7D">
        <w:rPr>
          <w:rFonts w:ascii="Arial" w:hAnsi="Arial" w:cs="Arial"/>
        </w:rPr>
        <w:fldChar w:fldCharType="begin">
          <w:ffData>
            <w:name w:val="Text1"/>
            <w:enabled/>
            <w:calcOnExit w:val="0"/>
            <w:textInput/>
          </w:ffData>
        </w:fldChar>
      </w:r>
      <w:r w:rsidR="00324D7D">
        <w:rPr>
          <w:rFonts w:ascii="Arial" w:hAnsi="Arial" w:cs="Arial"/>
        </w:rPr>
        <w:instrText xml:space="preserve"> FORMTEXT </w:instrText>
      </w:r>
      <w:r w:rsidR="00324D7D">
        <w:rPr>
          <w:rFonts w:ascii="Arial" w:hAnsi="Arial" w:cs="Arial"/>
        </w:rPr>
      </w:r>
      <w:r w:rsidR="00324D7D">
        <w:rPr>
          <w:rFonts w:ascii="Arial" w:hAnsi="Arial" w:cs="Arial"/>
        </w:rPr>
        <w:fldChar w:fldCharType="separate"/>
      </w:r>
      <w:r w:rsidR="008C0184">
        <w:rPr>
          <w:rFonts w:ascii="Arial" w:hAnsi="Arial" w:cs="Arial"/>
          <w:noProof/>
        </w:rPr>
        <w:t> </w:t>
      </w:r>
      <w:r w:rsidR="008C0184">
        <w:rPr>
          <w:rFonts w:ascii="Arial" w:hAnsi="Arial" w:cs="Arial"/>
          <w:noProof/>
        </w:rPr>
        <w:t> </w:t>
      </w:r>
      <w:r w:rsidR="008C0184">
        <w:rPr>
          <w:rFonts w:ascii="Arial" w:hAnsi="Arial" w:cs="Arial"/>
          <w:noProof/>
        </w:rPr>
        <w:t> </w:t>
      </w:r>
      <w:r w:rsidR="008C0184">
        <w:rPr>
          <w:rFonts w:ascii="Arial" w:hAnsi="Arial" w:cs="Arial"/>
          <w:noProof/>
        </w:rPr>
        <w:t> </w:t>
      </w:r>
      <w:r w:rsidR="008C0184">
        <w:rPr>
          <w:rFonts w:ascii="Arial" w:hAnsi="Arial" w:cs="Arial"/>
          <w:noProof/>
        </w:rPr>
        <w:t> </w:t>
      </w:r>
      <w:r w:rsidR="00324D7D">
        <w:rPr>
          <w:rFonts w:ascii="Arial" w:hAnsi="Arial" w:cs="Arial"/>
        </w:rPr>
        <w:fldChar w:fldCharType="end"/>
      </w:r>
      <w:r w:rsidR="002902E3" w:rsidRPr="00273AAE">
        <w:rPr>
          <w:rFonts w:ascii="Arial" w:hAnsi="Arial" w:cs="Arial"/>
          <w:color w:val="auto"/>
          <w:sz w:val="20"/>
          <w:szCs w:val="20"/>
        </w:rPr>
        <w:t>) of loss or damage compensable under the Co-Insurance Policy, including costs, attorneys’ fees and expenses provided for in the Conditions.  In no event shall the liability of the Issuing Co-Insurer and each Co-Insurer exceed the greater of:  (a) the amount of its respective liability under the joint-and-several liability provisi</w:t>
      </w:r>
      <w:r w:rsidR="00CD6835" w:rsidRPr="00273AAE">
        <w:rPr>
          <w:rFonts w:ascii="Arial" w:hAnsi="Arial" w:cs="Arial"/>
          <w:color w:val="auto"/>
          <w:sz w:val="20"/>
          <w:szCs w:val="20"/>
        </w:rPr>
        <w:t xml:space="preserve">on in this Section 3 above; or </w:t>
      </w:r>
      <w:r w:rsidR="002902E3" w:rsidRPr="00273AAE">
        <w:rPr>
          <w:rFonts w:ascii="Arial" w:hAnsi="Arial" w:cs="Arial"/>
          <w:color w:val="auto"/>
          <w:sz w:val="20"/>
          <w:szCs w:val="20"/>
        </w:rPr>
        <w:t>(b) its respective Percentage of Liability as provided and subject to the limitation in Section 2 above.</w:t>
      </w:r>
    </w:p>
    <w:p w14:paraId="5FBF421A" w14:textId="77777777" w:rsidR="002E121C" w:rsidRDefault="002E121C" w:rsidP="002E121C">
      <w:pPr>
        <w:pStyle w:val="Default"/>
        <w:spacing w:after="120"/>
        <w:jc w:val="both"/>
        <w:rPr>
          <w:rFonts w:ascii="Arial" w:hAnsi="Arial" w:cs="Arial"/>
          <w:color w:val="auto"/>
          <w:sz w:val="20"/>
          <w:szCs w:val="20"/>
        </w:rPr>
      </w:pPr>
      <w:r>
        <w:rPr>
          <w:rFonts w:ascii="Arial" w:hAnsi="Arial" w:cs="Arial"/>
          <w:color w:val="auto"/>
          <w:sz w:val="20"/>
          <w:szCs w:val="20"/>
        </w:rPr>
        <w:br w:type="page"/>
      </w:r>
    </w:p>
    <w:p w14:paraId="4757BD41" w14:textId="77777777" w:rsidR="002E121C" w:rsidRPr="00273AAE" w:rsidRDefault="002E121C" w:rsidP="002E121C">
      <w:pPr>
        <w:pStyle w:val="Default"/>
        <w:spacing w:after="120"/>
        <w:jc w:val="both"/>
        <w:rPr>
          <w:rFonts w:ascii="Arial" w:hAnsi="Arial" w:cs="Arial"/>
          <w:color w:val="auto"/>
          <w:sz w:val="20"/>
          <w:szCs w:val="20"/>
        </w:rPr>
      </w:pPr>
    </w:p>
    <w:p w14:paraId="0C045057" w14:textId="77777777" w:rsidR="00CF1205" w:rsidRPr="00273AAE" w:rsidRDefault="00CF1205" w:rsidP="00CF1205">
      <w:pPr>
        <w:pStyle w:val="Default"/>
        <w:numPr>
          <w:ilvl w:val="0"/>
          <w:numId w:val="3"/>
        </w:numPr>
        <w:spacing w:after="120"/>
        <w:jc w:val="both"/>
        <w:rPr>
          <w:rFonts w:ascii="Arial" w:hAnsi="Arial" w:cs="Arial"/>
          <w:color w:val="auto"/>
          <w:sz w:val="20"/>
          <w:szCs w:val="20"/>
        </w:rPr>
      </w:pPr>
      <w:r w:rsidRPr="00273AAE">
        <w:rPr>
          <w:rFonts w:ascii="Arial" w:hAnsi="Arial" w:cs="Arial"/>
          <w:color w:val="auto"/>
          <w:sz w:val="20"/>
          <w:szCs w:val="20"/>
        </w:rPr>
        <w:t>Any notice of claim and any other notice or statement in writing required to be given under the Co-Insurance Policy must be given to each of the Co-Insuring</w:t>
      </w:r>
      <w:r w:rsidR="002902E3" w:rsidRPr="00273AAE">
        <w:rPr>
          <w:rFonts w:ascii="Arial" w:hAnsi="Arial" w:cs="Arial"/>
          <w:color w:val="auto"/>
          <w:sz w:val="20"/>
          <w:szCs w:val="20"/>
        </w:rPr>
        <w:t xml:space="preserve"> Companies </w:t>
      </w:r>
      <w:r w:rsidRPr="00273AAE">
        <w:rPr>
          <w:rFonts w:ascii="Arial" w:hAnsi="Arial" w:cs="Arial"/>
          <w:color w:val="auto"/>
          <w:sz w:val="20"/>
          <w:szCs w:val="20"/>
        </w:rPr>
        <w:t xml:space="preserve">at its address set forth above. </w:t>
      </w:r>
    </w:p>
    <w:p w14:paraId="1C8AD866" w14:textId="77777777" w:rsidR="00CF1205" w:rsidRPr="00273AAE" w:rsidRDefault="00CF1205" w:rsidP="00CF1205">
      <w:pPr>
        <w:pStyle w:val="Default"/>
        <w:numPr>
          <w:ilvl w:val="0"/>
          <w:numId w:val="3"/>
        </w:numPr>
        <w:spacing w:after="120"/>
        <w:jc w:val="both"/>
        <w:rPr>
          <w:rFonts w:ascii="Arial" w:hAnsi="Arial" w:cs="Arial"/>
          <w:color w:val="auto"/>
          <w:sz w:val="20"/>
          <w:szCs w:val="20"/>
        </w:rPr>
      </w:pPr>
      <w:r w:rsidRPr="00273AAE">
        <w:rPr>
          <w:rFonts w:ascii="Arial" w:hAnsi="Arial" w:cs="Arial"/>
          <w:color w:val="auto"/>
          <w:sz w:val="20"/>
          <w:szCs w:val="20"/>
        </w:rPr>
        <w:t xml:space="preserve">Any endorsement to the Co-Insurance Policy issued after the date of this Co-Insurance Endorsement must be signed by each of the Co-Insuring Companies by its authorized officer or agent.   </w:t>
      </w:r>
    </w:p>
    <w:p w14:paraId="159C7CC7" w14:textId="77777777" w:rsidR="0035235B" w:rsidRDefault="00CF1205" w:rsidP="00CF1205">
      <w:pPr>
        <w:pStyle w:val="Default"/>
        <w:numPr>
          <w:ilvl w:val="0"/>
          <w:numId w:val="3"/>
        </w:numPr>
        <w:spacing w:after="120"/>
        <w:jc w:val="both"/>
        <w:rPr>
          <w:rFonts w:ascii="Arial" w:hAnsi="Arial" w:cs="Arial"/>
          <w:color w:val="auto"/>
          <w:sz w:val="20"/>
          <w:szCs w:val="20"/>
        </w:rPr>
      </w:pPr>
      <w:r w:rsidRPr="00273AAE">
        <w:rPr>
          <w:rFonts w:ascii="Arial" w:hAnsi="Arial" w:cs="Arial"/>
          <w:color w:val="auto"/>
          <w:sz w:val="20"/>
          <w:szCs w:val="20"/>
        </w:rPr>
        <w:t xml:space="preserve">This Co-Insurance Endorsement is effective as of the Date of Policy of the Co-Insurance Policy.  This Co-Insurance Endorsement may be executed in counterparts. </w:t>
      </w:r>
    </w:p>
    <w:p w14:paraId="2F6B88DB" w14:textId="77777777" w:rsidR="00FA059D" w:rsidRPr="0035235B" w:rsidRDefault="00061B49" w:rsidP="0035235B">
      <w:pPr>
        <w:pStyle w:val="Default"/>
        <w:spacing w:after="120"/>
        <w:jc w:val="both"/>
        <w:rPr>
          <w:rFonts w:ascii="Arial" w:hAnsi="Arial" w:cs="Arial"/>
          <w:sz w:val="20"/>
          <w:szCs w:val="20"/>
        </w:rPr>
      </w:pPr>
      <w:r w:rsidRPr="0035235B">
        <w:rPr>
          <w:rFonts w:ascii="Arial" w:hAnsi="Arial" w:cs="Arial"/>
          <w:sz w:val="20"/>
          <w:szCs w:val="20"/>
        </w:rPr>
        <w:t xml:space="preserve">This endorsement is issued as part of the </w:t>
      </w:r>
      <w:r w:rsidR="002902E3" w:rsidRPr="0035235B">
        <w:rPr>
          <w:rFonts w:ascii="Arial" w:hAnsi="Arial" w:cs="Arial"/>
          <w:sz w:val="20"/>
          <w:szCs w:val="20"/>
        </w:rPr>
        <w:t>Co-Insurance P</w:t>
      </w:r>
      <w:r w:rsidRPr="0035235B">
        <w:rPr>
          <w:rFonts w:ascii="Arial" w:hAnsi="Arial" w:cs="Arial"/>
          <w:sz w:val="20"/>
          <w:szCs w:val="20"/>
        </w:rPr>
        <w:t>olicy. Except as it expressly states, it does not (i) modify any of the terms and provisions of the policy, (ii) modify any prior endorsements, (iii) extend the Date of Policy, or (iv)</w:t>
      </w:r>
      <w:r w:rsidR="00FA059D" w:rsidRPr="0035235B">
        <w:rPr>
          <w:rFonts w:ascii="Arial" w:hAnsi="Arial" w:cs="Arial"/>
          <w:sz w:val="20"/>
          <w:szCs w:val="20"/>
        </w:rPr>
        <w:t xml:space="preserve"> </w:t>
      </w:r>
      <w:r w:rsidRPr="0035235B">
        <w:rPr>
          <w:rFonts w:ascii="Arial" w:hAnsi="Arial" w:cs="Arial"/>
          <w:sz w:val="20"/>
          <w:szCs w:val="20"/>
        </w:rPr>
        <w:t xml:space="preserve">increase the Amount of Insurance. To the extent a provision of </w:t>
      </w:r>
      <w:r w:rsidR="00E80808" w:rsidRPr="0035235B">
        <w:rPr>
          <w:rFonts w:ascii="Arial" w:hAnsi="Arial" w:cs="Arial"/>
          <w:sz w:val="20"/>
          <w:szCs w:val="20"/>
        </w:rPr>
        <w:t xml:space="preserve">the policy or a </w:t>
      </w:r>
      <w:r w:rsidRPr="0035235B">
        <w:rPr>
          <w:rFonts w:ascii="Arial" w:hAnsi="Arial" w:cs="Arial"/>
          <w:sz w:val="20"/>
          <w:szCs w:val="20"/>
        </w:rPr>
        <w:t>previous endorsement is inconsistent with an express provision of this endorsement, this endorsement controls. Otherwise, this endorsement is subject to all of the terms and provisions of the policy and of any prior endorsements.</w:t>
      </w:r>
      <w:r w:rsidR="00FA059D" w:rsidRPr="0035235B">
        <w:rPr>
          <w:rFonts w:ascii="Arial" w:hAnsi="Arial" w:cs="Arial"/>
          <w:sz w:val="20"/>
          <w:szCs w:val="20"/>
        </w:rPr>
        <w:t xml:space="preserve">  </w:t>
      </w:r>
    </w:p>
    <w:p w14:paraId="4B6DF3A1" w14:textId="77777777" w:rsidR="00893C7E" w:rsidRPr="00273AAE" w:rsidRDefault="00324D7D" w:rsidP="00F3479D">
      <w:pPr>
        <w:pStyle w:val="BodyText3"/>
        <w:rPr>
          <w:rFonts w:ascii="Arial" w:hAnsi="Arial" w:cs="Arial"/>
        </w:rPr>
      </w:pPr>
      <w:r>
        <w:rPr>
          <w:rFonts w:ascii="Arial" w:hAnsi="Arial" w:cs="Arial"/>
        </w:rPr>
        <w:t xml:space="preserve">Date: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8C0184">
        <w:rPr>
          <w:rFonts w:ascii="Arial" w:hAnsi="Arial" w:cs="Arial"/>
          <w:noProof/>
        </w:rPr>
        <w:t> </w:t>
      </w:r>
      <w:r w:rsidR="008C0184">
        <w:rPr>
          <w:rFonts w:ascii="Arial" w:hAnsi="Arial" w:cs="Arial"/>
          <w:noProof/>
        </w:rPr>
        <w:t> </w:t>
      </w:r>
      <w:r w:rsidR="008C0184">
        <w:rPr>
          <w:rFonts w:ascii="Arial" w:hAnsi="Arial" w:cs="Arial"/>
          <w:noProof/>
        </w:rPr>
        <w:t> </w:t>
      </w:r>
      <w:r w:rsidR="008C0184">
        <w:rPr>
          <w:rFonts w:ascii="Arial" w:hAnsi="Arial" w:cs="Arial"/>
          <w:noProof/>
        </w:rPr>
        <w:t> </w:t>
      </w:r>
      <w:r w:rsidR="008C0184">
        <w:rPr>
          <w:rFonts w:ascii="Arial" w:hAnsi="Arial" w:cs="Arial"/>
          <w:noProof/>
        </w:rPr>
        <w:t> </w:t>
      </w:r>
      <w:r>
        <w:rPr>
          <w:rFonts w:ascii="Arial" w:hAnsi="Arial" w:cs="Arial"/>
        </w:rPr>
        <w:fldChar w:fldCharType="end"/>
      </w:r>
    </w:p>
    <w:p w14:paraId="5428388F" w14:textId="77777777" w:rsidR="00DE1489" w:rsidRDefault="00DE1489" w:rsidP="00DE1489">
      <w:pPr>
        <w:pStyle w:val="BodyText3"/>
        <w:jc w:val="both"/>
        <w:rPr>
          <w:rFonts w:ascii="Arial" w:hAnsi="Arial" w:cs="Arial"/>
        </w:rPr>
      </w:pPr>
    </w:p>
    <w:tbl>
      <w:tblPr>
        <w:tblW w:w="10995" w:type="dxa"/>
        <w:tblLayout w:type="fixed"/>
        <w:tblLook w:val="04A0" w:firstRow="1" w:lastRow="0" w:firstColumn="1" w:lastColumn="0" w:noHBand="0" w:noVBand="1"/>
      </w:tblPr>
      <w:tblGrid>
        <w:gridCol w:w="3617"/>
        <w:gridCol w:w="3959"/>
        <w:gridCol w:w="3419"/>
      </w:tblGrid>
      <w:tr w:rsidR="00324D7D" w14:paraId="3478021B" w14:textId="77777777" w:rsidTr="00324D7D">
        <w:tc>
          <w:tcPr>
            <w:tcW w:w="3618" w:type="dxa"/>
            <w:hideMark/>
          </w:tcPr>
          <w:p w14:paraId="260EB452" w14:textId="77777777" w:rsidR="00324D7D" w:rsidRDefault="00324D7D">
            <w:pPr>
              <w:pStyle w:val="BodyText3"/>
              <w:spacing w:after="120"/>
              <w:jc w:val="both"/>
              <w:rPr>
                <w:rFonts w:ascii="Arial" w:hAnsi="Arial" w:cs="Arial"/>
                <w:color w:val="auto"/>
              </w:rPr>
            </w:pPr>
            <w:r>
              <w:rPr>
                <w:rFonts w:ascii="Arial" w:hAnsi="Arial" w:cs="Arial"/>
                <w:color w:val="auto"/>
              </w:rPr>
              <w:t>Issuing Co-Insurer</w:t>
            </w:r>
          </w:p>
        </w:tc>
        <w:tc>
          <w:tcPr>
            <w:tcW w:w="3960" w:type="dxa"/>
            <w:hideMark/>
          </w:tcPr>
          <w:p w14:paraId="1D28769F" w14:textId="77777777" w:rsidR="00324D7D" w:rsidRDefault="00324D7D">
            <w:pPr>
              <w:pStyle w:val="BodyText3"/>
              <w:jc w:val="both"/>
              <w:rPr>
                <w:rFonts w:ascii="Arial" w:hAnsi="Arial" w:cs="Arial"/>
                <w:color w:val="auto"/>
              </w:rPr>
            </w:pPr>
            <w:r>
              <w:rPr>
                <w:rFonts w:ascii="Arial" w:hAnsi="Arial" w:cs="Arial"/>
                <w:color w:val="auto"/>
              </w:rPr>
              <w:t>Co-Insurer</w:t>
            </w:r>
          </w:p>
        </w:tc>
        <w:tc>
          <w:tcPr>
            <w:tcW w:w="3420" w:type="dxa"/>
            <w:hideMark/>
          </w:tcPr>
          <w:p w14:paraId="345B7A85" w14:textId="77777777" w:rsidR="00324D7D" w:rsidRDefault="00324D7D">
            <w:pPr>
              <w:pStyle w:val="BodyText3"/>
              <w:jc w:val="both"/>
              <w:rPr>
                <w:rFonts w:ascii="Arial" w:hAnsi="Arial" w:cs="Arial"/>
                <w:color w:val="auto"/>
              </w:rPr>
            </w:pPr>
            <w:r>
              <w:rPr>
                <w:rFonts w:ascii="Arial" w:hAnsi="Arial" w:cs="Arial"/>
                <w:color w:val="auto"/>
              </w:rPr>
              <w:t>Co-Insurer</w:t>
            </w:r>
          </w:p>
        </w:tc>
      </w:tr>
      <w:tr w:rsidR="00324D7D" w14:paraId="0D49A381" w14:textId="77777777" w:rsidTr="00324D7D">
        <w:tc>
          <w:tcPr>
            <w:tcW w:w="3618" w:type="dxa"/>
          </w:tcPr>
          <w:p w14:paraId="7AF58BB7" w14:textId="77777777" w:rsidR="00324D7D" w:rsidRDefault="00324D7D">
            <w:pPr>
              <w:pStyle w:val="BodyText3"/>
              <w:jc w:val="both"/>
              <w:rPr>
                <w:rFonts w:ascii="Arial" w:hAnsi="Arial" w:cs="Arial"/>
              </w:rPr>
            </w:pPr>
            <w:r>
              <w:rPr>
                <w:rFonts w:ascii="Arial" w:hAnsi="Arial" w:cs="Arial"/>
              </w:rPr>
              <w:fldChar w:fldCharType="begin">
                <w:ffData>
                  <w:name w:val="Text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8C0184">
              <w:rPr>
                <w:rFonts w:ascii="Arial" w:hAnsi="Arial" w:cs="Arial"/>
                <w:noProof/>
              </w:rPr>
              <w:t> </w:t>
            </w:r>
            <w:r w:rsidR="008C0184">
              <w:rPr>
                <w:rFonts w:ascii="Arial" w:hAnsi="Arial" w:cs="Arial"/>
                <w:noProof/>
              </w:rPr>
              <w:t> </w:t>
            </w:r>
            <w:r w:rsidR="008C0184">
              <w:rPr>
                <w:rFonts w:ascii="Arial" w:hAnsi="Arial" w:cs="Arial"/>
                <w:noProof/>
              </w:rPr>
              <w:t> </w:t>
            </w:r>
            <w:r w:rsidR="008C0184">
              <w:rPr>
                <w:rFonts w:ascii="Arial" w:hAnsi="Arial" w:cs="Arial"/>
                <w:noProof/>
              </w:rPr>
              <w:t> </w:t>
            </w:r>
            <w:r w:rsidR="008C0184">
              <w:rPr>
                <w:rFonts w:ascii="Arial" w:hAnsi="Arial" w:cs="Arial"/>
                <w:noProof/>
              </w:rPr>
              <w:t> </w:t>
            </w:r>
            <w:r>
              <w:rPr>
                <w:rFonts w:ascii="Arial" w:hAnsi="Arial" w:cs="Arial"/>
              </w:rPr>
              <w:fldChar w:fldCharType="end"/>
            </w:r>
          </w:p>
          <w:p w14:paraId="38FDD761" w14:textId="77777777" w:rsidR="00324D7D" w:rsidRDefault="00324D7D">
            <w:pPr>
              <w:pStyle w:val="BodyText3"/>
              <w:jc w:val="both"/>
              <w:rPr>
                <w:rFonts w:ascii="Arial" w:hAnsi="Arial" w:cs="Arial"/>
              </w:rPr>
            </w:pPr>
          </w:p>
          <w:p w14:paraId="7D3C6D4A" w14:textId="77777777" w:rsidR="00324D7D" w:rsidRDefault="00324D7D">
            <w:pPr>
              <w:pStyle w:val="BodyText3"/>
              <w:jc w:val="both"/>
              <w:rPr>
                <w:rFonts w:ascii="Arial" w:hAnsi="Arial" w:cs="Arial"/>
              </w:rPr>
            </w:pPr>
          </w:p>
          <w:p w14:paraId="1239B3E9" w14:textId="77777777" w:rsidR="00324D7D" w:rsidRDefault="00324D7D">
            <w:pPr>
              <w:pStyle w:val="BodyText3"/>
              <w:jc w:val="both"/>
              <w:rPr>
                <w:rFonts w:ascii="Arial" w:hAnsi="Arial" w:cs="Arial"/>
              </w:rPr>
            </w:pPr>
          </w:p>
          <w:p w14:paraId="4AB7A738" w14:textId="77777777" w:rsidR="00324D7D" w:rsidRDefault="00324D7D">
            <w:pPr>
              <w:pStyle w:val="BodyText3"/>
              <w:jc w:val="both"/>
              <w:rPr>
                <w:rFonts w:ascii="Arial" w:hAnsi="Arial" w:cs="Arial"/>
              </w:rPr>
            </w:pPr>
          </w:p>
          <w:p w14:paraId="0296E451" w14:textId="77777777" w:rsidR="00324D7D" w:rsidRDefault="00324D7D">
            <w:pPr>
              <w:pStyle w:val="BodyText3"/>
              <w:jc w:val="both"/>
              <w:rPr>
                <w:rFonts w:ascii="Arial" w:hAnsi="Arial" w:cs="Arial"/>
                <w:color w:val="auto"/>
              </w:rPr>
            </w:pPr>
            <w:r>
              <w:rPr>
                <w:rFonts w:ascii="Arial" w:hAnsi="Arial" w:cs="Arial"/>
              </w:rPr>
              <w:t>By: ___________________________</w:t>
            </w:r>
          </w:p>
          <w:p w14:paraId="71C1AA26" w14:textId="77777777" w:rsidR="00324D7D" w:rsidRDefault="00324D7D">
            <w:pPr>
              <w:pStyle w:val="BodyText3"/>
              <w:jc w:val="both"/>
              <w:rPr>
                <w:rFonts w:ascii="Arial" w:hAnsi="Arial" w:cs="Arial"/>
                <w:color w:val="auto"/>
              </w:rPr>
            </w:pPr>
            <w:r>
              <w:rPr>
                <w:rFonts w:ascii="Arial" w:hAnsi="Arial" w:cs="Arial"/>
                <w:color w:val="auto"/>
              </w:rPr>
              <w:t xml:space="preserve">      </w:t>
            </w:r>
            <w:r>
              <w:rPr>
                <w:rFonts w:ascii="Arial" w:hAnsi="Arial" w:cs="Arial"/>
              </w:rPr>
              <w:fldChar w:fldCharType="begin">
                <w:ffData>
                  <w:name w:val="Text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8C0184">
              <w:rPr>
                <w:rFonts w:ascii="Arial" w:hAnsi="Arial" w:cs="Arial"/>
                <w:noProof/>
              </w:rPr>
              <w:t> </w:t>
            </w:r>
            <w:r w:rsidR="008C0184">
              <w:rPr>
                <w:rFonts w:ascii="Arial" w:hAnsi="Arial" w:cs="Arial"/>
                <w:noProof/>
              </w:rPr>
              <w:t> </w:t>
            </w:r>
            <w:r w:rsidR="008C0184">
              <w:rPr>
                <w:rFonts w:ascii="Arial" w:hAnsi="Arial" w:cs="Arial"/>
                <w:noProof/>
              </w:rPr>
              <w:t> </w:t>
            </w:r>
            <w:r w:rsidR="008C0184">
              <w:rPr>
                <w:rFonts w:ascii="Arial" w:hAnsi="Arial" w:cs="Arial"/>
                <w:noProof/>
              </w:rPr>
              <w:t> </w:t>
            </w:r>
            <w:r w:rsidR="008C0184">
              <w:rPr>
                <w:rFonts w:ascii="Arial" w:hAnsi="Arial" w:cs="Arial"/>
                <w:noProof/>
              </w:rPr>
              <w:t> </w:t>
            </w:r>
            <w:r>
              <w:rPr>
                <w:rFonts w:ascii="Arial" w:hAnsi="Arial" w:cs="Arial"/>
              </w:rPr>
              <w:fldChar w:fldCharType="end"/>
            </w:r>
          </w:p>
        </w:tc>
        <w:tc>
          <w:tcPr>
            <w:tcW w:w="3960" w:type="dxa"/>
          </w:tcPr>
          <w:p w14:paraId="2DA972E3" w14:textId="77777777" w:rsidR="00324D7D" w:rsidRDefault="00324D7D">
            <w:pPr>
              <w:pStyle w:val="BodyText3"/>
              <w:jc w:val="both"/>
              <w:rPr>
                <w:rFonts w:ascii="Arial" w:hAnsi="Arial" w:cs="Arial"/>
              </w:rPr>
            </w:pPr>
            <w:r>
              <w:rPr>
                <w:rFonts w:ascii="Arial" w:hAnsi="Arial" w:cs="Arial"/>
              </w:rPr>
              <w:fldChar w:fldCharType="begin">
                <w:ffData>
                  <w:name w:val="Text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8C0184">
              <w:rPr>
                <w:rFonts w:ascii="Arial" w:hAnsi="Arial" w:cs="Arial"/>
                <w:noProof/>
              </w:rPr>
              <w:t> </w:t>
            </w:r>
            <w:r w:rsidR="008C0184">
              <w:rPr>
                <w:rFonts w:ascii="Arial" w:hAnsi="Arial" w:cs="Arial"/>
                <w:noProof/>
              </w:rPr>
              <w:t> </w:t>
            </w:r>
            <w:r w:rsidR="008C0184">
              <w:rPr>
                <w:rFonts w:ascii="Arial" w:hAnsi="Arial" w:cs="Arial"/>
                <w:noProof/>
              </w:rPr>
              <w:t> </w:t>
            </w:r>
            <w:r w:rsidR="008C0184">
              <w:rPr>
                <w:rFonts w:ascii="Arial" w:hAnsi="Arial" w:cs="Arial"/>
                <w:noProof/>
              </w:rPr>
              <w:t> </w:t>
            </w:r>
            <w:r w:rsidR="008C0184">
              <w:rPr>
                <w:rFonts w:ascii="Arial" w:hAnsi="Arial" w:cs="Arial"/>
                <w:noProof/>
              </w:rPr>
              <w:t> </w:t>
            </w:r>
            <w:r>
              <w:rPr>
                <w:rFonts w:ascii="Arial" w:hAnsi="Arial" w:cs="Arial"/>
              </w:rPr>
              <w:fldChar w:fldCharType="end"/>
            </w:r>
          </w:p>
          <w:p w14:paraId="58A93B6A" w14:textId="77777777" w:rsidR="00324D7D" w:rsidRDefault="00324D7D">
            <w:pPr>
              <w:pStyle w:val="BodyText3"/>
              <w:jc w:val="both"/>
              <w:rPr>
                <w:rFonts w:ascii="Arial" w:hAnsi="Arial" w:cs="Arial"/>
              </w:rPr>
            </w:pPr>
          </w:p>
          <w:p w14:paraId="6F594040" w14:textId="77777777" w:rsidR="00324D7D" w:rsidRDefault="00324D7D">
            <w:pPr>
              <w:pStyle w:val="BodyText3"/>
              <w:jc w:val="both"/>
              <w:rPr>
                <w:rFonts w:ascii="Arial" w:hAnsi="Arial" w:cs="Arial"/>
              </w:rPr>
            </w:pPr>
          </w:p>
          <w:p w14:paraId="4E02C2EC" w14:textId="77777777" w:rsidR="00324D7D" w:rsidRDefault="00324D7D">
            <w:pPr>
              <w:pStyle w:val="BodyText3"/>
              <w:jc w:val="both"/>
              <w:rPr>
                <w:rFonts w:ascii="Arial" w:hAnsi="Arial" w:cs="Arial"/>
              </w:rPr>
            </w:pPr>
          </w:p>
          <w:p w14:paraId="5AFCB252" w14:textId="77777777" w:rsidR="00324D7D" w:rsidRDefault="00324D7D">
            <w:pPr>
              <w:pStyle w:val="BodyText3"/>
              <w:jc w:val="both"/>
              <w:rPr>
                <w:rFonts w:ascii="Arial" w:hAnsi="Arial" w:cs="Arial"/>
              </w:rPr>
            </w:pPr>
          </w:p>
          <w:p w14:paraId="2B51E4C8" w14:textId="77777777" w:rsidR="00324D7D" w:rsidRDefault="00324D7D">
            <w:pPr>
              <w:pStyle w:val="BodyText3"/>
              <w:jc w:val="both"/>
              <w:rPr>
                <w:rFonts w:ascii="Arial" w:hAnsi="Arial" w:cs="Arial"/>
              </w:rPr>
            </w:pPr>
            <w:r>
              <w:rPr>
                <w:rFonts w:ascii="Arial" w:hAnsi="Arial" w:cs="Arial"/>
              </w:rPr>
              <w:t>By: ___________________________</w:t>
            </w:r>
          </w:p>
          <w:p w14:paraId="7FC2A332" w14:textId="77777777" w:rsidR="00324D7D" w:rsidRDefault="00324D7D">
            <w:pPr>
              <w:pStyle w:val="BodyText3"/>
              <w:jc w:val="both"/>
              <w:rPr>
                <w:rFonts w:ascii="Arial" w:hAnsi="Arial" w:cs="Arial"/>
                <w:color w:val="auto"/>
              </w:rPr>
            </w:pPr>
            <w:r>
              <w:rPr>
                <w:rFonts w:ascii="Arial" w:hAnsi="Arial" w:cs="Arial"/>
              </w:rPr>
              <w:t xml:space="preserve">      </w:t>
            </w:r>
            <w:r>
              <w:rPr>
                <w:rFonts w:ascii="Arial" w:hAnsi="Arial" w:cs="Arial"/>
              </w:rPr>
              <w:fldChar w:fldCharType="begin">
                <w:ffData>
                  <w:name w:val="Text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8C0184">
              <w:rPr>
                <w:rFonts w:ascii="Arial" w:hAnsi="Arial" w:cs="Arial"/>
                <w:noProof/>
              </w:rPr>
              <w:t> </w:t>
            </w:r>
            <w:r w:rsidR="008C0184">
              <w:rPr>
                <w:rFonts w:ascii="Arial" w:hAnsi="Arial" w:cs="Arial"/>
                <w:noProof/>
              </w:rPr>
              <w:t> </w:t>
            </w:r>
            <w:r w:rsidR="008C0184">
              <w:rPr>
                <w:rFonts w:ascii="Arial" w:hAnsi="Arial" w:cs="Arial"/>
                <w:noProof/>
              </w:rPr>
              <w:t> </w:t>
            </w:r>
            <w:r w:rsidR="008C0184">
              <w:rPr>
                <w:rFonts w:ascii="Arial" w:hAnsi="Arial" w:cs="Arial"/>
                <w:noProof/>
              </w:rPr>
              <w:t> </w:t>
            </w:r>
            <w:r w:rsidR="008C0184">
              <w:rPr>
                <w:rFonts w:ascii="Arial" w:hAnsi="Arial" w:cs="Arial"/>
                <w:noProof/>
              </w:rPr>
              <w:t> </w:t>
            </w:r>
            <w:r>
              <w:rPr>
                <w:rFonts w:ascii="Arial" w:hAnsi="Arial" w:cs="Arial"/>
              </w:rPr>
              <w:fldChar w:fldCharType="end"/>
            </w:r>
          </w:p>
        </w:tc>
        <w:tc>
          <w:tcPr>
            <w:tcW w:w="3420" w:type="dxa"/>
          </w:tcPr>
          <w:p w14:paraId="68FBAD7F" w14:textId="77777777" w:rsidR="00324D7D" w:rsidRDefault="00324D7D">
            <w:pPr>
              <w:pStyle w:val="BodyText3"/>
              <w:jc w:val="both"/>
              <w:rPr>
                <w:rFonts w:ascii="Arial" w:hAnsi="Arial" w:cs="Arial"/>
              </w:rPr>
            </w:pPr>
            <w:r>
              <w:rPr>
                <w:rFonts w:ascii="Arial" w:hAnsi="Arial" w:cs="Arial"/>
              </w:rPr>
              <w:fldChar w:fldCharType="begin">
                <w:ffData>
                  <w:name w:val="Text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8C0184">
              <w:rPr>
                <w:rFonts w:ascii="Arial" w:hAnsi="Arial" w:cs="Arial"/>
                <w:noProof/>
              </w:rPr>
              <w:t> </w:t>
            </w:r>
            <w:r w:rsidR="008C0184">
              <w:rPr>
                <w:rFonts w:ascii="Arial" w:hAnsi="Arial" w:cs="Arial"/>
                <w:noProof/>
              </w:rPr>
              <w:t> </w:t>
            </w:r>
            <w:r w:rsidR="008C0184">
              <w:rPr>
                <w:rFonts w:ascii="Arial" w:hAnsi="Arial" w:cs="Arial"/>
                <w:noProof/>
              </w:rPr>
              <w:t> </w:t>
            </w:r>
            <w:r w:rsidR="008C0184">
              <w:rPr>
                <w:rFonts w:ascii="Arial" w:hAnsi="Arial" w:cs="Arial"/>
                <w:noProof/>
              </w:rPr>
              <w:t> </w:t>
            </w:r>
            <w:r w:rsidR="008C0184">
              <w:rPr>
                <w:rFonts w:ascii="Arial" w:hAnsi="Arial" w:cs="Arial"/>
                <w:noProof/>
              </w:rPr>
              <w:t> </w:t>
            </w:r>
            <w:r>
              <w:rPr>
                <w:rFonts w:ascii="Arial" w:hAnsi="Arial" w:cs="Arial"/>
              </w:rPr>
              <w:fldChar w:fldCharType="end"/>
            </w:r>
          </w:p>
          <w:p w14:paraId="1A3BD68D" w14:textId="77777777" w:rsidR="00324D7D" w:rsidRDefault="00324D7D">
            <w:pPr>
              <w:pStyle w:val="BodyText3"/>
              <w:jc w:val="both"/>
              <w:rPr>
                <w:rFonts w:ascii="Arial" w:hAnsi="Arial" w:cs="Arial"/>
              </w:rPr>
            </w:pPr>
          </w:p>
          <w:p w14:paraId="04A2AAE7" w14:textId="77777777" w:rsidR="00324D7D" w:rsidRDefault="00324D7D">
            <w:pPr>
              <w:pStyle w:val="BodyText3"/>
              <w:jc w:val="both"/>
              <w:rPr>
                <w:rFonts w:ascii="Arial" w:hAnsi="Arial" w:cs="Arial"/>
              </w:rPr>
            </w:pPr>
          </w:p>
          <w:p w14:paraId="6F8324ED" w14:textId="77777777" w:rsidR="00324D7D" w:rsidRDefault="00324D7D">
            <w:pPr>
              <w:pStyle w:val="BodyText3"/>
              <w:jc w:val="both"/>
              <w:rPr>
                <w:rFonts w:ascii="Arial" w:hAnsi="Arial" w:cs="Arial"/>
              </w:rPr>
            </w:pPr>
          </w:p>
          <w:p w14:paraId="152C7D1B" w14:textId="77777777" w:rsidR="00324D7D" w:rsidRDefault="00324D7D">
            <w:pPr>
              <w:pStyle w:val="BodyText3"/>
              <w:jc w:val="both"/>
              <w:rPr>
                <w:rFonts w:ascii="Arial" w:hAnsi="Arial" w:cs="Arial"/>
              </w:rPr>
            </w:pPr>
          </w:p>
          <w:p w14:paraId="66C82296" w14:textId="77777777" w:rsidR="00324D7D" w:rsidRDefault="00324D7D">
            <w:pPr>
              <w:pStyle w:val="BodyText3"/>
              <w:jc w:val="both"/>
              <w:rPr>
                <w:rFonts w:ascii="Arial" w:hAnsi="Arial" w:cs="Arial"/>
              </w:rPr>
            </w:pPr>
            <w:r>
              <w:rPr>
                <w:rFonts w:ascii="Arial" w:hAnsi="Arial" w:cs="Arial"/>
              </w:rPr>
              <w:t>By: _________________________</w:t>
            </w:r>
          </w:p>
          <w:p w14:paraId="26E3D406" w14:textId="77777777" w:rsidR="00324D7D" w:rsidRDefault="00324D7D">
            <w:pPr>
              <w:pStyle w:val="BodyText3"/>
              <w:jc w:val="both"/>
              <w:rPr>
                <w:rFonts w:ascii="Arial" w:hAnsi="Arial" w:cs="Arial"/>
                <w:color w:val="auto"/>
              </w:rPr>
            </w:pPr>
            <w:r>
              <w:rPr>
                <w:rFonts w:ascii="Arial" w:hAnsi="Arial" w:cs="Arial"/>
              </w:rPr>
              <w:t xml:space="preserve">      </w:t>
            </w:r>
            <w:r>
              <w:rPr>
                <w:rFonts w:ascii="Arial" w:hAnsi="Arial" w:cs="Arial"/>
              </w:rPr>
              <w:fldChar w:fldCharType="begin">
                <w:ffData>
                  <w:name w:val="Text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8C0184">
              <w:rPr>
                <w:rFonts w:ascii="Arial" w:hAnsi="Arial" w:cs="Arial"/>
                <w:noProof/>
              </w:rPr>
              <w:t> </w:t>
            </w:r>
            <w:r w:rsidR="008C0184">
              <w:rPr>
                <w:rFonts w:ascii="Arial" w:hAnsi="Arial" w:cs="Arial"/>
                <w:noProof/>
              </w:rPr>
              <w:t> </w:t>
            </w:r>
            <w:r w:rsidR="008C0184">
              <w:rPr>
                <w:rFonts w:ascii="Arial" w:hAnsi="Arial" w:cs="Arial"/>
                <w:noProof/>
              </w:rPr>
              <w:t> </w:t>
            </w:r>
            <w:r w:rsidR="008C0184">
              <w:rPr>
                <w:rFonts w:ascii="Arial" w:hAnsi="Arial" w:cs="Arial"/>
                <w:noProof/>
              </w:rPr>
              <w:t> </w:t>
            </w:r>
            <w:r w:rsidR="008C0184">
              <w:rPr>
                <w:rFonts w:ascii="Arial" w:hAnsi="Arial" w:cs="Arial"/>
                <w:noProof/>
              </w:rPr>
              <w:t> </w:t>
            </w:r>
            <w:r>
              <w:rPr>
                <w:rFonts w:ascii="Arial" w:hAnsi="Arial" w:cs="Arial"/>
              </w:rPr>
              <w:fldChar w:fldCharType="end"/>
            </w:r>
          </w:p>
        </w:tc>
      </w:tr>
      <w:tr w:rsidR="00324D7D" w14:paraId="65DE3BA2" w14:textId="77777777" w:rsidTr="00324D7D">
        <w:tc>
          <w:tcPr>
            <w:tcW w:w="3618" w:type="dxa"/>
          </w:tcPr>
          <w:p w14:paraId="5D123D9D" w14:textId="77777777" w:rsidR="00324D7D" w:rsidRDefault="00324D7D">
            <w:pPr>
              <w:pStyle w:val="BodyText3"/>
              <w:jc w:val="both"/>
              <w:rPr>
                <w:rFonts w:ascii="Arial" w:hAnsi="Arial" w:cs="Arial"/>
              </w:rPr>
            </w:pPr>
          </w:p>
        </w:tc>
        <w:tc>
          <w:tcPr>
            <w:tcW w:w="3960" w:type="dxa"/>
          </w:tcPr>
          <w:p w14:paraId="1FD2A141" w14:textId="77777777" w:rsidR="00324D7D" w:rsidRDefault="00324D7D">
            <w:pPr>
              <w:pStyle w:val="BodyText3"/>
              <w:jc w:val="both"/>
              <w:rPr>
                <w:rFonts w:ascii="Arial" w:hAnsi="Arial" w:cs="Arial"/>
              </w:rPr>
            </w:pPr>
          </w:p>
        </w:tc>
        <w:tc>
          <w:tcPr>
            <w:tcW w:w="3420" w:type="dxa"/>
          </w:tcPr>
          <w:p w14:paraId="6E80FFB2" w14:textId="77777777" w:rsidR="00324D7D" w:rsidRDefault="00324D7D">
            <w:pPr>
              <w:pStyle w:val="BodyText3"/>
              <w:jc w:val="both"/>
              <w:rPr>
                <w:rFonts w:ascii="Arial" w:hAnsi="Arial" w:cs="Arial"/>
              </w:rPr>
            </w:pPr>
          </w:p>
        </w:tc>
      </w:tr>
      <w:tr w:rsidR="00324D7D" w14:paraId="7D5EFF83" w14:textId="77777777" w:rsidTr="00324D7D">
        <w:tc>
          <w:tcPr>
            <w:tcW w:w="3618" w:type="dxa"/>
            <w:hideMark/>
          </w:tcPr>
          <w:p w14:paraId="19A2AC51" w14:textId="77777777" w:rsidR="00324D7D" w:rsidRDefault="00324D7D">
            <w:pPr>
              <w:pStyle w:val="BodyText3"/>
              <w:spacing w:after="120"/>
              <w:jc w:val="both"/>
              <w:rPr>
                <w:rFonts w:ascii="Arial" w:hAnsi="Arial" w:cs="Arial"/>
                <w:color w:val="auto"/>
              </w:rPr>
            </w:pPr>
            <w:r>
              <w:rPr>
                <w:rFonts w:ascii="Arial" w:hAnsi="Arial" w:cs="Arial"/>
                <w:color w:val="auto"/>
              </w:rPr>
              <w:t>Issuing Co-Insurer</w:t>
            </w:r>
          </w:p>
        </w:tc>
        <w:tc>
          <w:tcPr>
            <w:tcW w:w="3960" w:type="dxa"/>
            <w:hideMark/>
          </w:tcPr>
          <w:p w14:paraId="10B95993" w14:textId="77777777" w:rsidR="00324D7D" w:rsidRDefault="00324D7D">
            <w:pPr>
              <w:pStyle w:val="BodyText3"/>
              <w:jc w:val="both"/>
              <w:rPr>
                <w:rFonts w:ascii="Arial" w:hAnsi="Arial" w:cs="Arial"/>
                <w:color w:val="auto"/>
              </w:rPr>
            </w:pPr>
            <w:r>
              <w:rPr>
                <w:rFonts w:ascii="Arial" w:hAnsi="Arial" w:cs="Arial"/>
                <w:color w:val="auto"/>
              </w:rPr>
              <w:t>Co-Insurer</w:t>
            </w:r>
          </w:p>
        </w:tc>
        <w:tc>
          <w:tcPr>
            <w:tcW w:w="3420" w:type="dxa"/>
            <w:hideMark/>
          </w:tcPr>
          <w:p w14:paraId="31AE0E15" w14:textId="77777777" w:rsidR="00324D7D" w:rsidRDefault="00324D7D">
            <w:pPr>
              <w:pStyle w:val="BodyText3"/>
              <w:jc w:val="both"/>
              <w:rPr>
                <w:rFonts w:ascii="Arial" w:hAnsi="Arial" w:cs="Arial"/>
                <w:color w:val="auto"/>
              </w:rPr>
            </w:pPr>
            <w:r>
              <w:rPr>
                <w:rFonts w:ascii="Arial" w:hAnsi="Arial" w:cs="Arial"/>
                <w:color w:val="auto"/>
              </w:rPr>
              <w:t>Co-Insurer</w:t>
            </w:r>
          </w:p>
        </w:tc>
      </w:tr>
      <w:tr w:rsidR="00324D7D" w14:paraId="2B5CB347" w14:textId="77777777" w:rsidTr="00324D7D">
        <w:tc>
          <w:tcPr>
            <w:tcW w:w="3618" w:type="dxa"/>
          </w:tcPr>
          <w:p w14:paraId="407D3429" w14:textId="77777777" w:rsidR="00324D7D" w:rsidRDefault="00324D7D">
            <w:pPr>
              <w:pStyle w:val="BodyText3"/>
              <w:jc w:val="both"/>
              <w:rPr>
                <w:rFonts w:ascii="Arial" w:hAnsi="Arial" w:cs="Arial"/>
              </w:rPr>
            </w:pPr>
            <w:r>
              <w:rPr>
                <w:rFonts w:ascii="Arial" w:hAnsi="Arial" w:cs="Arial"/>
              </w:rPr>
              <w:fldChar w:fldCharType="begin">
                <w:ffData>
                  <w:name w:val="Text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8C0184">
              <w:rPr>
                <w:rFonts w:ascii="Arial" w:hAnsi="Arial" w:cs="Arial"/>
                <w:noProof/>
              </w:rPr>
              <w:t> </w:t>
            </w:r>
            <w:r w:rsidR="008C0184">
              <w:rPr>
                <w:rFonts w:ascii="Arial" w:hAnsi="Arial" w:cs="Arial"/>
                <w:noProof/>
              </w:rPr>
              <w:t> </w:t>
            </w:r>
            <w:r w:rsidR="008C0184">
              <w:rPr>
                <w:rFonts w:ascii="Arial" w:hAnsi="Arial" w:cs="Arial"/>
                <w:noProof/>
              </w:rPr>
              <w:t> </w:t>
            </w:r>
            <w:r w:rsidR="008C0184">
              <w:rPr>
                <w:rFonts w:ascii="Arial" w:hAnsi="Arial" w:cs="Arial"/>
                <w:noProof/>
              </w:rPr>
              <w:t> </w:t>
            </w:r>
            <w:r w:rsidR="008C0184">
              <w:rPr>
                <w:rFonts w:ascii="Arial" w:hAnsi="Arial" w:cs="Arial"/>
                <w:noProof/>
              </w:rPr>
              <w:t> </w:t>
            </w:r>
            <w:r>
              <w:rPr>
                <w:rFonts w:ascii="Arial" w:hAnsi="Arial" w:cs="Arial"/>
              </w:rPr>
              <w:fldChar w:fldCharType="end"/>
            </w:r>
          </w:p>
          <w:p w14:paraId="1E46CE35" w14:textId="77777777" w:rsidR="00324D7D" w:rsidRDefault="00324D7D">
            <w:pPr>
              <w:pStyle w:val="BodyText3"/>
              <w:jc w:val="both"/>
              <w:rPr>
                <w:rFonts w:ascii="Arial" w:hAnsi="Arial" w:cs="Arial"/>
              </w:rPr>
            </w:pPr>
          </w:p>
          <w:p w14:paraId="1D617B68" w14:textId="77777777" w:rsidR="00324D7D" w:rsidRDefault="00324D7D">
            <w:pPr>
              <w:pStyle w:val="BodyText3"/>
              <w:jc w:val="both"/>
              <w:rPr>
                <w:rFonts w:ascii="Arial" w:hAnsi="Arial" w:cs="Arial"/>
              </w:rPr>
            </w:pPr>
          </w:p>
          <w:p w14:paraId="3FC80871" w14:textId="77777777" w:rsidR="00324D7D" w:rsidRDefault="00324D7D">
            <w:pPr>
              <w:pStyle w:val="BodyText3"/>
              <w:jc w:val="both"/>
              <w:rPr>
                <w:rFonts w:ascii="Arial" w:hAnsi="Arial" w:cs="Arial"/>
              </w:rPr>
            </w:pPr>
          </w:p>
          <w:p w14:paraId="77F8B1B6" w14:textId="77777777" w:rsidR="00324D7D" w:rsidRDefault="00324D7D">
            <w:pPr>
              <w:pStyle w:val="BodyText3"/>
              <w:jc w:val="both"/>
              <w:rPr>
                <w:rFonts w:ascii="Arial" w:hAnsi="Arial" w:cs="Arial"/>
              </w:rPr>
            </w:pPr>
          </w:p>
          <w:p w14:paraId="1AC68B14" w14:textId="77777777" w:rsidR="00324D7D" w:rsidRDefault="00324D7D">
            <w:pPr>
              <w:pStyle w:val="BodyText3"/>
              <w:jc w:val="both"/>
              <w:rPr>
                <w:rFonts w:ascii="Arial" w:hAnsi="Arial" w:cs="Arial"/>
                <w:color w:val="auto"/>
              </w:rPr>
            </w:pPr>
            <w:r>
              <w:rPr>
                <w:rFonts w:ascii="Arial" w:hAnsi="Arial" w:cs="Arial"/>
              </w:rPr>
              <w:t>By: ___________________________</w:t>
            </w:r>
          </w:p>
          <w:p w14:paraId="4DD250C3" w14:textId="77777777" w:rsidR="00324D7D" w:rsidRDefault="00324D7D">
            <w:pPr>
              <w:pStyle w:val="BodyText3"/>
              <w:jc w:val="both"/>
              <w:rPr>
                <w:rFonts w:ascii="Arial" w:hAnsi="Arial" w:cs="Arial"/>
                <w:color w:val="auto"/>
              </w:rPr>
            </w:pPr>
            <w:r>
              <w:rPr>
                <w:rFonts w:ascii="Arial" w:hAnsi="Arial" w:cs="Arial"/>
                <w:color w:val="auto"/>
              </w:rPr>
              <w:t xml:space="preserve">      </w:t>
            </w:r>
            <w:r>
              <w:rPr>
                <w:rFonts w:ascii="Arial" w:hAnsi="Arial" w:cs="Arial"/>
              </w:rPr>
              <w:fldChar w:fldCharType="begin">
                <w:ffData>
                  <w:name w:val="Text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8C0184">
              <w:rPr>
                <w:rFonts w:ascii="Arial" w:hAnsi="Arial" w:cs="Arial"/>
                <w:noProof/>
              </w:rPr>
              <w:t> </w:t>
            </w:r>
            <w:r w:rsidR="008C0184">
              <w:rPr>
                <w:rFonts w:ascii="Arial" w:hAnsi="Arial" w:cs="Arial"/>
                <w:noProof/>
              </w:rPr>
              <w:t> </w:t>
            </w:r>
            <w:r w:rsidR="008C0184">
              <w:rPr>
                <w:rFonts w:ascii="Arial" w:hAnsi="Arial" w:cs="Arial"/>
                <w:noProof/>
              </w:rPr>
              <w:t> </w:t>
            </w:r>
            <w:r w:rsidR="008C0184">
              <w:rPr>
                <w:rFonts w:ascii="Arial" w:hAnsi="Arial" w:cs="Arial"/>
                <w:noProof/>
              </w:rPr>
              <w:t> </w:t>
            </w:r>
            <w:r w:rsidR="008C0184">
              <w:rPr>
                <w:rFonts w:ascii="Arial" w:hAnsi="Arial" w:cs="Arial"/>
                <w:noProof/>
              </w:rPr>
              <w:t> </w:t>
            </w:r>
            <w:r>
              <w:rPr>
                <w:rFonts w:ascii="Arial" w:hAnsi="Arial" w:cs="Arial"/>
              </w:rPr>
              <w:fldChar w:fldCharType="end"/>
            </w:r>
          </w:p>
        </w:tc>
        <w:tc>
          <w:tcPr>
            <w:tcW w:w="3960" w:type="dxa"/>
          </w:tcPr>
          <w:p w14:paraId="18712228" w14:textId="77777777" w:rsidR="00324D7D" w:rsidRDefault="00324D7D">
            <w:pPr>
              <w:pStyle w:val="BodyText3"/>
              <w:jc w:val="both"/>
              <w:rPr>
                <w:rFonts w:ascii="Arial" w:hAnsi="Arial" w:cs="Arial"/>
              </w:rPr>
            </w:pPr>
            <w:r>
              <w:rPr>
                <w:rFonts w:ascii="Arial" w:hAnsi="Arial" w:cs="Arial"/>
              </w:rPr>
              <w:fldChar w:fldCharType="begin">
                <w:ffData>
                  <w:name w:val="Text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8C0184">
              <w:rPr>
                <w:rFonts w:ascii="Arial" w:hAnsi="Arial" w:cs="Arial"/>
                <w:noProof/>
              </w:rPr>
              <w:t> </w:t>
            </w:r>
            <w:r w:rsidR="008C0184">
              <w:rPr>
                <w:rFonts w:ascii="Arial" w:hAnsi="Arial" w:cs="Arial"/>
                <w:noProof/>
              </w:rPr>
              <w:t> </w:t>
            </w:r>
            <w:r w:rsidR="008C0184">
              <w:rPr>
                <w:rFonts w:ascii="Arial" w:hAnsi="Arial" w:cs="Arial"/>
                <w:noProof/>
              </w:rPr>
              <w:t> </w:t>
            </w:r>
            <w:r w:rsidR="008C0184">
              <w:rPr>
                <w:rFonts w:ascii="Arial" w:hAnsi="Arial" w:cs="Arial"/>
                <w:noProof/>
              </w:rPr>
              <w:t> </w:t>
            </w:r>
            <w:r w:rsidR="008C0184">
              <w:rPr>
                <w:rFonts w:ascii="Arial" w:hAnsi="Arial" w:cs="Arial"/>
                <w:noProof/>
              </w:rPr>
              <w:t> </w:t>
            </w:r>
            <w:r>
              <w:rPr>
                <w:rFonts w:ascii="Arial" w:hAnsi="Arial" w:cs="Arial"/>
              </w:rPr>
              <w:fldChar w:fldCharType="end"/>
            </w:r>
          </w:p>
          <w:p w14:paraId="47381FCA" w14:textId="77777777" w:rsidR="00324D7D" w:rsidRDefault="00324D7D">
            <w:pPr>
              <w:pStyle w:val="BodyText3"/>
              <w:jc w:val="both"/>
              <w:rPr>
                <w:rFonts w:ascii="Arial" w:hAnsi="Arial" w:cs="Arial"/>
              </w:rPr>
            </w:pPr>
          </w:p>
          <w:p w14:paraId="4F285841" w14:textId="77777777" w:rsidR="00324D7D" w:rsidRDefault="00324D7D">
            <w:pPr>
              <w:pStyle w:val="BodyText3"/>
              <w:jc w:val="both"/>
              <w:rPr>
                <w:rFonts w:ascii="Arial" w:hAnsi="Arial" w:cs="Arial"/>
              </w:rPr>
            </w:pPr>
          </w:p>
          <w:p w14:paraId="59CEA794" w14:textId="77777777" w:rsidR="00324D7D" w:rsidRDefault="00324D7D">
            <w:pPr>
              <w:pStyle w:val="BodyText3"/>
              <w:jc w:val="both"/>
              <w:rPr>
                <w:rFonts w:ascii="Arial" w:hAnsi="Arial" w:cs="Arial"/>
              </w:rPr>
            </w:pPr>
          </w:p>
          <w:p w14:paraId="67FFBD2B" w14:textId="77777777" w:rsidR="00324D7D" w:rsidRDefault="00324D7D">
            <w:pPr>
              <w:pStyle w:val="BodyText3"/>
              <w:jc w:val="both"/>
              <w:rPr>
                <w:rFonts w:ascii="Arial" w:hAnsi="Arial" w:cs="Arial"/>
              </w:rPr>
            </w:pPr>
          </w:p>
          <w:p w14:paraId="590903BF" w14:textId="77777777" w:rsidR="00324D7D" w:rsidRDefault="00324D7D">
            <w:pPr>
              <w:pStyle w:val="BodyText3"/>
              <w:jc w:val="both"/>
              <w:rPr>
                <w:rFonts w:ascii="Arial" w:hAnsi="Arial" w:cs="Arial"/>
              </w:rPr>
            </w:pPr>
            <w:r>
              <w:rPr>
                <w:rFonts w:ascii="Arial" w:hAnsi="Arial" w:cs="Arial"/>
              </w:rPr>
              <w:t>By: ___________________________</w:t>
            </w:r>
          </w:p>
          <w:p w14:paraId="49E18A28" w14:textId="77777777" w:rsidR="00324D7D" w:rsidRDefault="00324D7D">
            <w:pPr>
              <w:pStyle w:val="BodyText3"/>
              <w:jc w:val="both"/>
              <w:rPr>
                <w:rFonts w:ascii="Arial" w:hAnsi="Arial" w:cs="Arial"/>
                <w:color w:val="auto"/>
              </w:rPr>
            </w:pPr>
            <w:r>
              <w:rPr>
                <w:rFonts w:ascii="Arial" w:hAnsi="Arial" w:cs="Arial"/>
              </w:rPr>
              <w:t xml:space="preserve">      </w:t>
            </w:r>
            <w:r>
              <w:rPr>
                <w:rFonts w:ascii="Arial" w:hAnsi="Arial" w:cs="Arial"/>
              </w:rPr>
              <w:fldChar w:fldCharType="begin">
                <w:ffData>
                  <w:name w:val="Text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8C0184">
              <w:rPr>
                <w:rFonts w:ascii="Arial" w:hAnsi="Arial" w:cs="Arial"/>
                <w:noProof/>
              </w:rPr>
              <w:t> </w:t>
            </w:r>
            <w:r w:rsidR="008C0184">
              <w:rPr>
                <w:rFonts w:ascii="Arial" w:hAnsi="Arial" w:cs="Arial"/>
                <w:noProof/>
              </w:rPr>
              <w:t> </w:t>
            </w:r>
            <w:r w:rsidR="008C0184">
              <w:rPr>
                <w:rFonts w:ascii="Arial" w:hAnsi="Arial" w:cs="Arial"/>
                <w:noProof/>
              </w:rPr>
              <w:t> </w:t>
            </w:r>
            <w:r w:rsidR="008C0184">
              <w:rPr>
                <w:rFonts w:ascii="Arial" w:hAnsi="Arial" w:cs="Arial"/>
                <w:noProof/>
              </w:rPr>
              <w:t> </w:t>
            </w:r>
            <w:r w:rsidR="008C0184">
              <w:rPr>
                <w:rFonts w:ascii="Arial" w:hAnsi="Arial" w:cs="Arial"/>
                <w:noProof/>
              </w:rPr>
              <w:t> </w:t>
            </w:r>
            <w:r>
              <w:rPr>
                <w:rFonts w:ascii="Arial" w:hAnsi="Arial" w:cs="Arial"/>
              </w:rPr>
              <w:fldChar w:fldCharType="end"/>
            </w:r>
          </w:p>
        </w:tc>
        <w:tc>
          <w:tcPr>
            <w:tcW w:w="3420" w:type="dxa"/>
          </w:tcPr>
          <w:p w14:paraId="6C7DFD37" w14:textId="77777777" w:rsidR="00324D7D" w:rsidRDefault="00324D7D">
            <w:pPr>
              <w:pStyle w:val="BodyText3"/>
              <w:jc w:val="both"/>
              <w:rPr>
                <w:rFonts w:ascii="Arial" w:hAnsi="Arial" w:cs="Arial"/>
              </w:rPr>
            </w:pPr>
            <w:r>
              <w:rPr>
                <w:rFonts w:ascii="Arial" w:hAnsi="Arial" w:cs="Arial"/>
              </w:rPr>
              <w:fldChar w:fldCharType="begin">
                <w:ffData>
                  <w:name w:val="Text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8C0184">
              <w:rPr>
                <w:rFonts w:ascii="Arial" w:hAnsi="Arial" w:cs="Arial"/>
                <w:noProof/>
              </w:rPr>
              <w:t> </w:t>
            </w:r>
            <w:r w:rsidR="008C0184">
              <w:rPr>
                <w:rFonts w:ascii="Arial" w:hAnsi="Arial" w:cs="Arial"/>
                <w:noProof/>
              </w:rPr>
              <w:t> </w:t>
            </w:r>
            <w:r w:rsidR="008C0184">
              <w:rPr>
                <w:rFonts w:ascii="Arial" w:hAnsi="Arial" w:cs="Arial"/>
                <w:noProof/>
              </w:rPr>
              <w:t> </w:t>
            </w:r>
            <w:r w:rsidR="008C0184">
              <w:rPr>
                <w:rFonts w:ascii="Arial" w:hAnsi="Arial" w:cs="Arial"/>
                <w:noProof/>
              </w:rPr>
              <w:t> </w:t>
            </w:r>
            <w:r w:rsidR="008C0184">
              <w:rPr>
                <w:rFonts w:ascii="Arial" w:hAnsi="Arial" w:cs="Arial"/>
                <w:noProof/>
              </w:rPr>
              <w:t> </w:t>
            </w:r>
            <w:r>
              <w:rPr>
                <w:rFonts w:ascii="Arial" w:hAnsi="Arial" w:cs="Arial"/>
              </w:rPr>
              <w:fldChar w:fldCharType="end"/>
            </w:r>
          </w:p>
          <w:p w14:paraId="38681B45" w14:textId="77777777" w:rsidR="00324D7D" w:rsidRDefault="00324D7D">
            <w:pPr>
              <w:pStyle w:val="BodyText3"/>
              <w:jc w:val="both"/>
              <w:rPr>
                <w:rFonts w:ascii="Arial" w:hAnsi="Arial" w:cs="Arial"/>
              </w:rPr>
            </w:pPr>
          </w:p>
          <w:p w14:paraId="0CEAFC50" w14:textId="77777777" w:rsidR="00324D7D" w:rsidRDefault="00324D7D">
            <w:pPr>
              <w:pStyle w:val="BodyText3"/>
              <w:jc w:val="both"/>
              <w:rPr>
                <w:rFonts w:ascii="Arial" w:hAnsi="Arial" w:cs="Arial"/>
              </w:rPr>
            </w:pPr>
          </w:p>
          <w:p w14:paraId="2DDE3F2A" w14:textId="77777777" w:rsidR="00324D7D" w:rsidRDefault="00324D7D">
            <w:pPr>
              <w:pStyle w:val="BodyText3"/>
              <w:jc w:val="both"/>
              <w:rPr>
                <w:rFonts w:ascii="Arial" w:hAnsi="Arial" w:cs="Arial"/>
              </w:rPr>
            </w:pPr>
          </w:p>
          <w:p w14:paraId="4229E747" w14:textId="77777777" w:rsidR="00324D7D" w:rsidRDefault="00324D7D">
            <w:pPr>
              <w:pStyle w:val="BodyText3"/>
              <w:jc w:val="both"/>
              <w:rPr>
                <w:rFonts w:ascii="Arial" w:hAnsi="Arial" w:cs="Arial"/>
              </w:rPr>
            </w:pPr>
          </w:p>
          <w:p w14:paraId="5C9A7166" w14:textId="77777777" w:rsidR="00324D7D" w:rsidRDefault="00324D7D">
            <w:pPr>
              <w:pStyle w:val="BodyText3"/>
              <w:jc w:val="both"/>
              <w:rPr>
                <w:rFonts w:ascii="Arial" w:hAnsi="Arial" w:cs="Arial"/>
              </w:rPr>
            </w:pPr>
            <w:r>
              <w:rPr>
                <w:rFonts w:ascii="Arial" w:hAnsi="Arial" w:cs="Arial"/>
              </w:rPr>
              <w:t>By: _________________________</w:t>
            </w:r>
          </w:p>
          <w:p w14:paraId="2BFD3165" w14:textId="77777777" w:rsidR="00324D7D" w:rsidRDefault="00324D7D">
            <w:pPr>
              <w:pStyle w:val="BodyText3"/>
              <w:jc w:val="both"/>
              <w:rPr>
                <w:rFonts w:ascii="Arial" w:hAnsi="Arial" w:cs="Arial"/>
                <w:color w:val="auto"/>
              </w:rPr>
            </w:pPr>
            <w:r>
              <w:rPr>
                <w:rFonts w:ascii="Arial" w:hAnsi="Arial" w:cs="Arial"/>
              </w:rPr>
              <w:t xml:space="preserve">      </w:t>
            </w:r>
            <w:r>
              <w:rPr>
                <w:rFonts w:ascii="Arial" w:hAnsi="Arial" w:cs="Arial"/>
              </w:rPr>
              <w:fldChar w:fldCharType="begin">
                <w:ffData>
                  <w:name w:val="Text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8C0184">
              <w:rPr>
                <w:rFonts w:ascii="Arial" w:hAnsi="Arial" w:cs="Arial"/>
                <w:noProof/>
              </w:rPr>
              <w:t> </w:t>
            </w:r>
            <w:r w:rsidR="008C0184">
              <w:rPr>
                <w:rFonts w:ascii="Arial" w:hAnsi="Arial" w:cs="Arial"/>
                <w:noProof/>
              </w:rPr>
              <w:t> </w:t>
            </w:r>
            <w:r w:rsidR="008C0184">
              <w:rPr>
                <w:rFonts w:ascii="Arial" w:hAnsi="Arial" w:cs="Arial"/>
                <w:noProof/>
              </w:rPr>
              <w:t> </w:t>
            </w:r>
            <w:r w:rsidR="008C0184">
              <w:rPr>
                <w:rFonts w:ascii="Arial" w:hAnsi="Arial" w:cs="Arial"/>
                <w:noProof/>
              </w:rPr>
              <w:t> </w:t>
            </w:r>
            <w:r w:rsidR="008C0184">
              <w:rPr>
                <w:rFonts w:ascii="Arial" w:hAnsi="Arial" w:cs="Arial"/>
                <w:noProof/>
              </w:rPr>
              <w:t> </w:t>
            </w:r>
            <w:r>
              <w:rPr>
                <w:rFonts w:ascii="Arial" w:hAnsi="Arial" w:cs="Arial"/>
              </w:rPr>
              <w:fldChar w:fldCharType="end"/>
            </w:r>
          </w:p>
        </w:tc>
      </w:tr>
    </w:tbl>
    <w:p w14:paraId="1E567E7E" w14:textId="77777777" w:rsidR="00324D7D" w:rsidRDefault="00324D7D">
      <w:pPr>
        <w:pStyle w:val="BodyText3"/>
        <w:jc w:val="both"/>
        <w:rPr>
          <w:rFonts w:ascii="Arial" w:hAnsi="Arial" w:cs="Arial"/>
        </w:rPr>
      </w:pPr>
    </w:p>
    <w:tbl>
      <w:tblPr>
        <w:tblpPr w:leftFromText="180" w:rightFromText="18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324D7D" w14:paraId="201FF417" w14:textId="77777777" w:rsidTr="00324D7D">
        <w:trPr>
          <w:trHeight w:val="3360"/>
        </w:trPr>
        <w:tc>
          <w:tcPr>
            <w:tcW w:w="3608" w:type="dxa"/>
            <w:tcBorders>
              <w:top w:val="nil"/>
              <w:left w:val="nil"/>
              <w:bottom w:val="nil"/>
              <w:right w:val="nil"/>
            </w:tcBorders>
            <w:hideMark/>
          </w:tcPr>
          <w:tbl>
            <w:tblPr>
              <w:tblpPr w:leftFromText="180" w:rightFromText="18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324D7D" w14:paraId="0A259F3B" w14:textId="77777777">
              <w:trPr>
                <w:cantSplit/>
                <w:trHeight w:val="2983"/>
              </w:trPr>
              <w:tc>
                <w:tcPr>
                  <w:tcW w:w="3960" w:type="dxa"/>
                  <w:tcBorders>
                    <w:top w:val="nil"/>
                    <w:left w:val="nil"/>
                    <w:bottom w:val="nil"/>
                    <w:right w:val="nil"/>
                  </w:tcBorders>
                </w:tcPr>
                <w:p w14:paraId="773F5720" w14:textId="77777777" w:rsidR="00324D7D" w:rsidRDefault="00324D7D" w:rsidP="00C82ABC">
                  <w:pPr>
                    <w:rPr>
                      <w:rFonts w:ascii="Arial" w:hAnsi="Arial" w:cs="Arial"/>
                      <w:color w:val="000000"/>
                    </w:rPr>
                  </w:pPr>
                  <w:r>
                    <w:rPr>
                      <w:rFonts w:ascii="Arial" w:hAnsi="Arial" w:cs="Arial"/>
                      <w:color w:val="000000"/>
                    </w:rPr>
                    <w:t>Countersigned by:</w:t>
                  </w:r>
                </w:p>
                <w:p w14:paraId="53FE5F09" w14:textId="77777777" w:rsidR="00324D7D" w:rsidRDefault="00324D7D" w:rsidP="00C82ABC">
                  <w:pPr>
                    <w:rPr>
                      <w:rFonts w:ascii="Arial" w:hAnsi="Arial" w:cs="Arial"/>
                      <w:color w:val="000000"/>
                    </w:rPr>
                  </w:pPr>
                </w:p>
                <w:p w14:paraId="6090B236" w14:textId="77777777" w:rsidR="00324D7D" w:rsidRDefault="00324D7D" w:rsidP="00C82ABC">
                  <w:pPr>
                    <w:rPr>
                      <w:rFonts w:ascii="Arial" w:hAnsi="Arial" w:cs="Arial"/>
                      <w:noProof/>
                      <w:u w:val="single"/>
                    </w:rPr>
                  </w:pPr>
                </w:p>
                <w:p w14:paraId="2A11A892" w14:textId="77777777" w:rsidR="00324D7D" w:rsidRDefault="00324D7D" w:rsidP="00C82ABC">
                  <w:pPr>
                    <w:rPr>
                      <w:rFonts w:ascii="Arial" w:hAnsi="Arial" w:cs="Arial"/>
                      <w:noProof/>
                      <w:u w:val="single"/>
                    </w:rPr>
                  </w:pPr>
                </w:p>
                <w:p w14:paraId="027CB28C" w14:textId="77777777" w:rsidR="00324D7D" w:rsidRDefault="00324D7D" w:rsidP="00C82ABC">
                  <w:pPr>
                    <w:rPr>
                      <w:rFonts w:ascii="Arial" w:hAnsi="Arial" w:cs="Arial"/>
                      <w:noProof/>
                      <w:u w:val="single"/>
                    </w:rPr>
                  </w:pPr>
                </w:p>
                <w:p w14:paraId="04DA5F9B" w14:textId="77777777" w:rsidR="00324D7D" w:rsidRDefault="00324D7D" w:rsidP="00C82ABC">
                  <w:pPr>
                    <w:rPr>
                      <w:rFonts w:ascii="Arial" w:hAnsi="Arial" w:cs="Arial"/>
                      <w:noProof/>
                      <w:u w:val="single"/>
                    </w:rPr>
                  </w:pPr>
                </w:p>
                <w:p w14:paraId="4892805F" w14:textId="77777777" w:rsidR="00324D7D" w:rsidRDefault="00324D7D" w:rsidP="00C82ABC">
                  <w:pPr>
                    <w:rPr>
                      <w:rFonts w:ascii="Arial" w:hAnsi="Arial" w:cs="Arial"/>
                      <w:noProof/>
                      <w:u w:val="single"/>
                    </w:rPr>
                  </w:pPr>
                </w:p>
                <w:p w14:paraId="37539CC9" w14:textId="77777777" w:rsidR="00324D7D" w:rsidRDefault="00324D7D" w:rsidP="00C82ABC">
                  <w:pPr>
                    <w:rPr>
                      <w:rFonts w:ascii="Arial" w:hAnsi="Arial" w:cs="Arial"/>
                      <w:color w:val="000000"/>
                    </w:rPr>
                  </w:pPr>
                  <w:r>
                    <w:rPr>
                      <w:rFonts w:ascii="Arial" w:hAnsi="Arial" w:cs="Arial"/>
                      <w:noProof/>
                      <w:u w:val="single"/>
                    </w:rPr>
                    <w:t>___________________________________</w:t>
                  </w:r>
                </w:p>
                <w:p w14:paraId="1DB2A53C" w14:textId="77777777" w:rsidR="00324D7D" w:rsidRDefault="00324D7D" w:rsidP="00C82ABC">
                  <w:pPr>
                    <w:rPr>
                      <w:rFonts w:ascii="Arial" w:hAnsi="Arial" w:cs="Arial"/>
                      <w:sz w:val="16"/>
                      <w:szCs w:val="16"/>
                    </w:rPr>
                  </w:pPr>
                  <w:r>
                    <w:rPr>
                      <w:rFonts w:ascii="Arial" w:hAnsi="Arial" w:cs="Arial"/>
                      <w:sz w:val="16"/>
                      <w:szCs w:val="16"/>
                    </w:rPr>
                    <w:t>Authorized Countersignature</w:t>
                  </w:r>
                </w:p>
                <w:p w14:paraId="6979BCF2" w14:textId="77777777" w:rsidR="00324D7D" w:rsidRDefault="00324D7D" w:rsidP="00C82ABC">
                  <w:pPr>
                    <w:rPr>
                      <w:rFonts w:ascii="Arial" w:hAnsi="Arial" w:cs="Arial"/>
                      <w:sz w:val="16"/>
                      <w:szCs w:val="16"/>
                    </w:rPr>
                  </w:pPr>
                </w:p>
                <w:p w14:paraId="7E527B0F" w14:textId="77777777" w:rsidR="00324D7D" w:rsidRDefault="00324D7D" w:rsidP="00C82ABC">
                  <w:pPr>
                    <w:rPr>
                      <w:rFonts w:ascii="Arial" w:hAnsi="Arial" w:cs="Arial"/>
                      <w:b/>
                      <w:bCs/>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8C0184">
                    <w:rPr>
                      <w:rFonts w:ascii="Arial" w:hAnsi="Arial" w:cs="Arial"/>
                      <w:b/>
                      <w:bCs/>
                      <w:noProof/>
                    </w:rPr>
                    <w:t> </w:t>
                  </w:r>
                  <w:r w:rsidR="008C0184">
                    <w:rPr>
                      <w:rFonts w:ascii="Arial" w:hAnsi="Arial" w:cs="Arial"/>
                      <w:b/>
                      <w:bCs/>
                      <w:noProof/>
                    </w:rPr>
                    <w:t> </w:t>
                  </w:r>
                  <w:r w:rsidR="008C0184">
                    <w:rPr>
                      <w:rFonts w:ascii="Arial" w:hAnsi="Arial" w:cs="Arial"/>
                      <w:b/>
                      <w:bCs/>
                      <w:noProof/>
                    </w:rPr>
                    <w:t> </w:t>
                  </w:r>
                  <w:r w:rsidR="008C0184">
                    <w:rPr>
                      <w:rFonts w:ascii="Arial" w:hAnsi="Arial" w:cs="Arial"/>
                      <w:b/>
                      <w:bCs/>
                      <w:noProof/>
                    </w:rPr>
                    <w:t> </w:t>
                  </w:r>
                  <w:r w:rsidR="008C0184">
                    <w:rPr>
                      <w:rFonts w:ascii="Arial" w:hAnsi="Arial" w:cs="Arial"/>
                      <w:b/>
                      <w:bCs/>
                      <w:noProof/>
                    </w:rPr>
                    <w:t> </w:t>
                  </w:r>
                  <w:r>
                    <w:fldChar w:fldCharType="end"/>
                  </w:r>
                </w:p>
                <w:p w14:paraId="3D47E4E9" w14:textId="77777777" w:rsidR="00324D7D" w:rsidRDefault="00324D7D" w:rsidP="00C82ABC">
                  <w:pPr>
                    <w:pStyle w:val="BodyText3"/>
                    <w:rPr>
                      <w:rFonts w:ascii="Arial" w:hAnsi="Arial" w:cs="Arial"/>
                      <w:sz w:val="18"/>
                      <w:szCs w:val="18"/>
                    </w:rPr>
                  </w:pPr>
                  <w:r>
                    <w:rPr>
                      <w:rFonts w:ascii="Arial" w:hAnsi="Arial" w:cs="Arial"/>
                      <w:b/>
                      <w:bCs/>
                      <w:color w:val="auto"/>
                      <w:szCs w:val="20"/>
                    </w:rPr>
                    <w:fldChar w:fldCharType="begin">
                      <w:ffData>
                        <w:name w:val="Text2"/>
                        <w:enabled/>
                        <w:calcOnExit w:val="0"/>
                        <w:textInput/>
                      </w:ffData>
                    </w:fldChar>
                  </w:r>
                  <w:bookmarkStart w:id="1" w:name="Text2"/>
                  <w:r>
                    <w:rPr>
                      <w:rFonts w:ascii="Arial" w:hAnsi="Arial" w:cs="Arial"/>
                      <w:b/>
                      <w:bCs/>
                      <w:color w:val="auto"/>
                      <w:szCs w:val="20"/>
                    </w:rPr>
                    <w:instrText xml:space="preserve"> FORMTEXT </w:instrText>
                  </w:r>
                  <w:r>
                    <w:rPr>
                      <w:rFonts w:ascii="Arial" w:hAnsi="Arial" w:cs="Arial"/>
                      <w:b/>
                      <w:bCs/>
                      <w:color w:val="auto"/>
                      <w:szCs w:val="20"/>
                    </w:rPr>
                  </w:r>
                  <w:r>
                    <w:rPr>
                      <w:rFonts w:ascii="Arial" w:hAnsi="Arial" w:cs="Arial"/>
                      <w:b/>
                      <w:bCs/>
                      <w:color w:val="auto"/>
                      <w:szCs w:val="20"/>
                    </w:rPr>
                    <w:fldChar w:fldCharType="separate"/>
                  </w:r>
                  <w:r w:rsidR="008C0184">
                    <w:rPr>
                      <w:rFonts w:ascii="Arial" w:hAnsi="Arial" w:cs="Arial"/>
                      <w:b/>
                      <w:bCs/>
                      <w:noProof/>
                      <w:color w:val="auto"/>
                      <w:szCs w:val="20"/>
                    </w:rPr>
                    <w:t> </w:t>
                  </w:r>
                  <w:r w:rsidR="008C0184">
                    <w:rPr>
                      <w:rFonts w:ascii="Arial" w:hAnsi="Arial" w:cs="Arial"/>
                      <w:b/>
                      <w:bCs/>
                      <w:noProof/>
                      <w:color w:val="auto"/>
                      <w:szCs w:val="20"/>
                    </w:rPr>
                    <w:t> </w:t>
                  </w:r>
                  <w:r w:rsidR="008C0184">
                    <w:rPr>
                      <w:rFonts w:ascii="Arial" w:hAnsi="Arial" w:cs="Arial"/>
                      <w:b/>
                      <w:bCs/>
                      <w:noProof/>
                      <w:color w:val="auto"/>
                      <w:szCs w:val="20"/>
                    </w:rPr>
                    <w:t> </w:t>
                  </w:r>
                  <w:r w:rsidR="008C0184">
                    <w:rPr>
                      <w:rFonts w:ascii="Arial" w:hAnsi="Arial" w:cs="Arial"/>
                      <w:b/>
                      <w:bCs/>
                      <w:noProof/>
                      <w:color w:val="auto"/>
                      <w:szCs w:val="20"/>
                    </w:rPr>
                    <w:t> </w:t>
                  </w:r>
                  <w:r w:rsidR="008C0184">
                    <w:rPr>
                      <w:rFonts w:ascii="Arial" w:hAnsi="Arial" w:cs="Arial"/>
                      <w:b/>
                      <w:bCs/>
                      <w:noProof/>
                      <w:color w:val="auto"/>
                      <w:szCs w:val="20"/>
                    </w:rPr>
                    <w:t> </w:t>
                  </w:r>
                  <w:r>
                    <w:fldChar w:fldCharType="end"/>
                  </w:r>
                  <w:bookmarkEnd w:id="1"/>
                </w:p>
              </w:tc>
            </w:tr>
          </w:tbl>
          <w:p w14:paraId="605A5314" w14:textId="77777777" w:rsidR="00324D7D" w:rsidRDefault="00324D7D" w:rsidP="00C82ABC">
            <w:pPr>
              <w:overflowPunct/>
              <w:autoSpaceDE/>
              <w:autoSpaceDN/>
              <w:adjustRightInd/>
            </w:pPr>
          </w:p>
        </w:tc>
        <w:tc>
          <w:tcPr>
            <w:tcW w:w="3603" w:type="dxa"/>
            <w:tcBorders>
              <w:top w:val="nil"/>
              <w:left w:val="nil"/>
              <w:bottom w:val="nil"/>
              <w:right w:val="nil"/>
            </w:tcBorders>
          </w:tcPr>
          <w:p w14:paraId="04320C66" w14:textId="77777777" w:rsidR="00324D7D" w:rsidRDefault="00324D7D" w:rsidP="00C82ABC">
            <w:pPr>
              <w:rPr>
                <w:rFonts w:ascii="Arial" w:hAnsi="Arial" w:cs="Arial"/>
                <w:color w:val="000000"/>
              </w:rPr>
            </w:pPr>
          </w:p>
          <w:p w14:paraId="0F124846" w14:textId="77777777" w:rsidR="00324D7D" w:rsidRDefault="00324D7D" w:rsidP="00C82ABC">
            <w:pPr>
              <w:jc w:val="center"/>
              <w:rPr>
                <w:rFonts w:ascii="Arial" w:hAnsi="Arial" w:cs="Arial"/>
                <w:color w:val="000000"/>
              </w:rPr>
            </w:pPr>
          </w:p>
          <w:p w14:paraId="4B6B6724" w14:textId="77777777" w:rsidR="00324D7D" w:rsidRDefault="00324D7D" w:rsidP="00C82ABC">
            <w:pPr>
              <w:jc w:val="center"/>
              <w:rPr>
                <w:rFonts w:ascii="Arial" w:hAnsi="Arial" w:cs="Arial"/>
                <w:color w:val="000000"/>
              </w:rPr>
            </w:pPr>
          </w:p>
          <w:p w14:paraId="7260B561" w14:textId="5443B945" w:rsidR="00324D7D" w:rsidRDefault="00DA7C7F" w:rsidP="00C82ABC">
            <w:pPr>
              <w:jc w:val="center"/>
              <w:rPr>
                <w:rFonts w:ascii="Arial" w:hAnsi="Arial" w:cs="Arial"/>
                <w:color w:val="000000"/>
              </w:rPr>
            </w:pPr>
            <w:r>
              <w:rPr>
                <w:rFonts w:ascii="Arial" w:hAnsi="Arial" w:cs="Arial"/>
                <w:noProof/>
              </w:rPr>
              <w:drawing>
                <wp:inline distT="0" distB="0" distL="0" distR="0" wp14:anchorId="7DA02150" wp14:editId="434BF6B1">
                  <wp:extent cx="1143000" cy="1143000"/>
                  <wp:effectExtent l="0" t="0" r="0" b="0"/>
                  <wp:docPr id="1733007056" name="Picture 3"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gc_seal_mediu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031B3A43" w14:textId="77777777" w:rsidR="00324D7D" w:rsidRDefault="00324D7D" w:rsidP="00C82ABC">
            <w:pPr>
              <w:rPr>
                <w:rFonts w:ascii="Arial" w:hAnsi="Arial" w:cs="Arial"/>
                <w:color w:val="000000"/>
              </w:rPr>
            </w:pPr>
          </w:p>
          <w:p w14:paraId="4696BEBB" w14:textId="34795E0F" w:rsidR="00324D7D" w:rsidRDefault="00DA7C7F" w:rsidP="00C82ABC">
            <w:pPr>
              <w:jc w:val="center"/>
              <w:rPr>
                <w:rFonts w:ascii="Arial" w:hAnsi="Arial" w:cs="Arial"/>
                <w:color w:val="000000"/>
              </w:rPr>
            </w:pPr>
            <w:r>
              <w:rPr>
                <w:noProof/>
              </w:rPr>
              <w:drawing>
                <wp:inline distT="0" distB="0" distL="0" distR="0" wp14:anchorId="5FECC3B9" wp14:editId="01EE77DF">
                  <wp:extent cx="2390775" cy="1924050"/>
                  <wp:effectExtent l="0" t="0" r="0" b="0"/>
                  <wp:docPr id="3"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04E3CCE8" w14:textId="77777777" w:rsidR="00324D7D" w:rsidRDefault="00324D7D">
      <w:pPr>
        <w:pStyle w:val="BodyText3"/>
        <w:jc w:val="both"/>
        <w:rPr>
          <w:rFonts w:ascii="Arial" w:hAnsi="Arial" w:cs="Arial"/>
        </w:rPr>
      </w:pPr>
    </w:p>
    <w:sectPr w:rsidR="00324D7D" w:rsidSect="00893C7E">
      <w:footerReference w:type="default" r:id="rId13"/>
      <w:type w:val="continuous"/>
      <w:pgSz w:w="12240" w:h="15840" w:code="1"/>
      <w:pgMar w:top="720" w:right="720" w:bottom="720" w:left="720" w:header="360" w:footer="360"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E0899" w14:textId="77777777" w:rsidR="00C82ABC" w:rsidRDefault="00C82ABC">
      <w:r>
        <w:separator/>
      </w:r>
    </w:p>
  </w:endnote>
  <w:endnote w:type="continuationSeparator" w:id="0">
    <w:p w14:paraId="0B956961" w14:textId="77777777" w:rsidR="00C82ABC" w:rsidRDefault="00C82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1070D" w14:textId="053E9081" w:rsidR="00273AAE" w:rsidRPr="00A0553E" w:rsidRDefault="00273AAE" w:rsidP="00273AAE">
    <w:pPr>
      <w:pStyle w:val="OEDpLegalCondo5"/>
      <w:ind w:right="360"/>
      <w:rPr>
        <w:rFonts w:ascii="Arial" w:hAnsi="Arial" w:cs="Arial"/>
        <w:sz w:val="16"/>
        <w:szCs w:val="16"/>
      </w:rPr>
    </w:pPr>
  </w:p>
  <w:tbl>
    <w:tblPr>
      <w:tblW w:w="0" w:type="auto"/>
      <w:tblInd w:w="108" w:type="dxa"/>
      <w:tblBorders>
        <w:top w:val="single" w:sz="12" w:space="0" w:color="auto"/>
      </w:tblBorders>
      <w:tblLook w:val="0000" w:firstRow="0" w:lastRow="0" w:firstColumn="0" w:lastColumn="0" w:noHBand="0" w:noVBand="0"/>
    </w:tblPr>
    <w:tblGrid>
      <w:gridCol w:w="10692"/>
    </w:tblGrid>
    <w:tr w:rsidR="00273AAE" w:rsidRPr="00A0553E" w14:paraId="4751242D" w14:textId="77777777" w:rsidTr="00C31CA8">
      <w:tblPrEx>
        <w:tblCellMar>
          <w:top w:w="0" w:type="dxa"/>
          <w:bottom w:w="0" w:type="dxa"/>
        </w:tblCellMar>
      </w:tblPrEx>
      <w:trPr>
        <w:trHeight w:val="580"/>
      </w:trPr>
      <w:tc>
        <w:tcPr>
          <w:tcW w:w="10808" w:type="dxa"/>
          <w:tcBorders>
            <w:top w:val="single" w:sz="4" w:space="0" w:color="auto"/>
          </w:tcBorders>
        </w:tcPr>
        <w:p w14:paraId="773852C3" w14:textId="77777777" w:rsidR="00273AAE" w:rsidRPr="00A0553E" w:rsidRDefault="00273AAE" w:rsidP="00C31CA8">
          <w:pPr>
            <w:pStyle w:val="OEDpLegalCondo5"/>
            <w:ind w:hanging="108"/>
            <w:rPr>
              <w:rFonts w:ascii="Arial" w:hAnsi="Arial" w:cs="Arial"/>
              <w:b/>
              <w:bCs/>
              <w:sz w:val="16"/>
              <w:szCs w:val="16"/>
            </w:rPr>
          </w:pPr>
          <w:r w:rsidRPr="00A0553E">
            <w:rPr>
              <w:rFonts w:ascii="Arial" w:hAnsi="Arial" w:cs="Arial"/>
              <w:b/>
              <w:bCs/>
              <w:sz w:val="16"/>
              <w:szCs w:val="16"/>
            </w:rPr>
            <w:t>Copyright 2006-20</w:t>
          </w:r>
          <w:r>
            <w:rPr>
              <w:rFonts w:ascii="Arial" w:hAnsi="Arial" w:cs="Arial"/>
              <w:b/>
              <w:bCs/>
              <w:sz w:val="16"/>
              <w:szCs w:val="16"/>
            </w:rPr>
            <w:t>13</w:t>
          </w:r>
          <w:r w:rsidRPr="00A0553E">
            <w:rPr>
              <w:rFonts w:ascii="Arial" w:hAnsi="Arial" w:cs="Arial"/>
              <w:b/>
              <w:bCs/>
              <w:sz w:val="16"/>
              <w:szCs w:val="16"/>
            </w:rPr>
            <w:t xml:space="preserve"> American Land Title Association.  All rights reserved. </w:t>
          </w:r>
        </w:p>
        <w:p w14:paraId="46CC0943" w14:textId="77777777" w:rsidR="00273AAE" w:rsidRPr="00A0553E" w:rsidRDefault="00273AAE" w:rsidP="00C31CA8">
          <w:pPr>
            <w:pStyle w:val="OEDpLegalCondo5"/>
            <w:ind w:hanging="108"/>
            <w:rPr>
              <w:rFonts w:ascii="Arial" w:hAnsi="Arial" w:cs="Arial"/>
              <w:sz w:val="16"/>
              <w:szCs w:val="16"/>
            </w:rPr>
          </w:pPr>
          <w:r w:rsidRPr="00A0553E">
            <w:rPr>
              <w:rFonts w:ascii="Arial" w:hAnsi="Arial" w:cs="Arial"/>
              <w:sz w:val="16"/>
              <w:szCs w:val="16"/>
            </w:rPr>
            <w:t xml:space="preserve">The use of this Form is restricted to ALTA licensees and ALTA members in good standing as of the date of use.  </w:t>
          </w:r>
        </w:p>
        <w:p w14:paraId="1C8C2416" w14:textId="77777777" w:rsidR="00273AAE" w:rsidRPr="00A0553E" w:rsidRDefault="00273AAE" w:rsidP="00C31CA8">
          <w:pPr>
            <w:pStyle w:val="OEDpLegalCondo5"/>
            <w:ind w:hanging="108"/>
            <w:rPr>
              <w:rFonts w:ascii="Arial" w:hAnsi="Arial" w:cs="Arial"/>
              <w:sz w:val="16"/>
              <w:szCs w:val="16"/>
            </w:rPr>
          </w:pPr>
          <w:r w:rsidRPr="00A0553E">
            <w:rPr>
              <w:rFonts w:ascii="Arial" w:hAnsi="Arial" w:cs="Arial"/>
              <w:sz w:val="16"/>
              <w:szCs w:val="16"/>
            </w:rPr>
            <w:t>All other uses are prohibited.  Reprinted under license from the American Land Title Association.</w:t>
          </w:r>
        </w:p>
      </w:tc>
    </w:tr>
  </w:tbl>
  <w:p w14:paraId="0EE5B76E" w14:textId="77777777" w:rsidR="00273AAE" w:rsidRDefault="00273AAE" w:rsidP="00273AAE">
    <w:pPr>
      <w:pStyle w:val="Footer"/>
      <w:rPr>
        <w:rFonts w:ascii="Arial" w:hAnsi="Arial" w:cs="Arial"/>
        <w:sz w:val="16"/>
        <w:szCs w:val="16"/>
      </w:rPr>
    </w:pPr>
    <w:r>
      <w:rPr>
        <w:rFonts w:ascii="Arial" w:hAnsi="Arial" w:cs="Arial"/>
        <w:sz w:val="16"/>
        <w:szCs w:val="16"/>
      </w:rPr>
      <w:t>LA 104 Co-Insurance – Single Policy</w:t>
    </w:r>
    <w:r w:rsidR="0001103C">
      <w:rPr>
        <w:rFonts w:ascii="Arial" w:hAnsi="Arial" w:cs="Arial"/>
        <w:sz w:val="16"/>
        <w:szCs w:val="16"/>
      </w:rPr>
      <w:t xml:space="preserve"> </w:t>
    </w:r>
    <w:r w:rsidR="00324D7D">
      <w:rPr>
        <w:rFonts w:ascii="Arial" w:hAnsi="Arial" w:cs="Arial"/>
        <w:sz w:val="16"/>
        <w:szCs w:val="16"/>
      </w:rPr>
      <w:t>Modified to Add Limited Joint and Several Liability Provision</w:t>
    </w:r>
    <w:r w:rsidR="0001103C">
      <w:rPr>
        <w:rFonts w:ascii="Arial" w:hAnsi="Arial" w:cs="Arial"/>
        <w:sz w:val="16"/>
        <w:szCs w:val="16"/>
      </w:rPr>
      <w:t xml:space="preserve"> </w:t>
    </w:r>
    <w:r w:rsidR="00324D7D">
      <w:rPr>
        <w:rFonts w:ascii="Arial" w:hAnsi="Arial" w:cs="Arial"/>
        <w:sz w:val="16"/>
        <w:szCs w:val="16"/>
      </w:rPr>
      <w:t>0</w:t>
    </w:r>
    <w:r w:rsidR="0001103C">
      <w:rPr>
        <w:rFonts w:ascii="Arial" w:hAnsi="Arial" w:cs="Arial"/>
        <w:sz w:val="16"/>
        <w:szCs w:val="16"/>
      </w:rPr>
      <w:t>4-</w:t>
    </w:r>
    <w:r w:rsidR="00324D7D">
      <w:rPr>
        <w:rFonts w:ascii="Arial" w:hAnsi="Arial" w:cs="Arial"/>
        <w:sz w:val="16"/>
        <w:szCs w:val="16"/>
      </w:rPr>
      <w:t>0</w:t>
    </w:r>
    <w:r w:rsidR="0001103C">
      <w:rPr>
        <w:rFonts w:ascii="Arial" w:hAnsi="Arial" w:cs="Arial"/>
        <w:sz w:val="16"/>
        <w:szCs w:val="16"/>
      </w:rPr>
      <w:t>1-14</w:t>
    </w:r>
  </w:p>
  <w:p w14:paraId="1D5A3A2A" w14:textId="714A8BE0" w:rsidR="00273AAE" w:rsidRPr="00A0553E" w:rsidRDefault="00273AAE" w:rsidP="00273AAE">
    <w:pPr>
      <w:pStyle w:val="Footer"/>
      <w:rPr>
        <w:rFonts w:ascii="Arial" w:hAnsi="Arial" w:cs="Arial"/>
        <w:sz w:val="16"/>
        <w:szCs w:val="16"/>
      </w:rPr>
    </w:pPr>
    <w:r w:rsidRPr="00A0553E">
      <w:rPr>
        <w:rFonts w:ascii="Arial" w:hAnsi="Arial" w:cs="Arial"/>
        <w:sz w:val="16"/>
        <w:szCs w:val="16"/>
      </w:rPr>
      <w:t xml:space="preserve">Endorsement </w:t>
    </w:r>
    <w:r w:rsidR="00324D7D">
      <w:rPr>
        <w:rFonts w:ascii="Arial" w:hAnsi="Arial" w:cs="Arial"/>
        <w:sz w:val="16"/>
        <w:szCs w:val="16"/>
      </w:rPr>
      <w:t>Form</w:t>
    </w:r>
    <w:r w:rsidRPr="00A0553E">
      <w:rPr>
        <w:rFonts w:ascii="Arial" w:hAnsi="Arial" w:cs="Arial"/>
        <w:sz w:val="16"/>
        <w:szCs w:val="16"/>
      </w:rPr>
      <w:t xml:space="preserve"> No.: E-</w:t>
    </w:r>
    <w:r>
      <w:rPr>
        <w:rFonts w:ascii="Arial" w:hAnsi="Arial" w:cs="Arial"/>
        <w:sz w:val="16"/>
        <w:szCs w:val="16"/>
      </w:rPr>
      <w:t>3153</w:t>
    </w:r>
    <w:r w:rsidR="00DA567F">
      <w:rPr>
        <w:rFonts w:ascii="Arial" w:hAnsi="Arial" w:cs="Arial"/>
        <w:sz w:val="16"/>
        <w:szCs w:val="16"/>
      </w:rPr>
      <w:tab/>
    </w:r>
    <w:r w:rsidR="00DA567F">
      <w:rPr>
        <w:rFonts w:ascii="Arial" w:hAnsi="Arial" w:cs="Arial"/>
        <w:sz w:val="16"/>
        <w:szCs w:val="16"/>
      </w:rPr>
      <w:tab/>
    </w:r>
    <w:r w:rsidRPr="00A0553E">
      <w:rPr>
        <w:rFonts w:ascii="Arial" w:hAnsi="Arial" w:cs="Arial"/>
        <w:sz w:val="16"/>
        <w:szCs w:val="16"/>
      </w:rPr>
      <w:t xml:space="preserve">Page </w:t>
    </w:r>
    <w:r w:rsidRPr="00A0553E">
      <w:rPr>
        <w:rFonts w:ascii="Arial" w:hAnsi="Arial" w:cs="Arial"/>
        <w:sz w:val="16"/>
        <w:szCs w:val="16"/>
      </w:rPr>
      <w:fldChar w:fldCharType="begin"/>
    </w:r>
    <w:r w:rsidRPr="00A0553E">
      <w:rPr>
        <w:rFonts w:ascii="Arial" w:hAnsi="Arial" w:cs="Arial"/>
        <w:sz w:val="16"/>
        <w:szCs w:val="16"/>
      </w:rPr>
      <w:instrText xml:space="preserve">PAGE </w:instrText>
    </w:r>
    <w:r w:rsidRPr="00A0553E">
      <w:rPr>
        <w:rFonts w:ascii="Arial" w:hAnsi="Arial" w:cs="Arial"/>
        <w:sz w:val="16"/>
        <w:szCs w:val="16"/>
      </w:rPr>
      <w:fldChar w:fldCharType="separate"/>
    </w:r>
    <w:r w:rsidR="009D6F65">
      <w:rPr>
        <w:rFonts w:ascii="Arial" w:hAnsi="Arial" w:cs="Arial"/>
        <w:noProof/>
        <w:sz w:val="16"/>
        <w:szCs w:val="16"/>
      </w:rPr>
      <w:t>1</w:t>
    </w:r>
    <w:r w:rsidRPr="00A0553E">
      <w:rPr>
        <w:rFonts w:ascii="Arial" w:hAnsi="Arial" w:cs="Arial"/>
        <w:sz w:val="16"/>
        <w:szCs w:val="16"/>
      </w:rPr>
      <w:fldChar w:fldCharType="end"/>
    </w:r>
    <w:r w:rsidRPr="00A0553E">
      <w:rPr>
        <w:rFonts w:ascii="Arial" w:hAnsi="Arial" w:cs="Arial"/>
        <w:sz w:val="16"/>
        <w:szCs w:val="16"/>
      </w:rPr>
      <w:t xml:space="preserve"> of  </w:t>
    </w:r>
    <w:r w:rsidRPr="00A0553E">
      <w:rPr>
        <w:rFonts w:ascii="Arial" w:hAnsi="Arial" w:cs="Arial"/>
        <w:sz w:val="16"/>
        <w:szCs w:val="16"/>
      </w:rPr>
      <w:fldChar w:fldCharType="begin"/>
    </w:r>
    <w:r w:rsidRPr="00A0553E">
      <w:rPr>
        <w:rFonts w:ascii="Arial" w:hAnsi="Arial" w:cs="Arial"/>
        <w:sz w:val="16"/>
        <w:szCs w:val="16"/>
      </w:rPr>
      <w:instrText xml:space="preserve">NUMPAGES </w:instrText>
    </w:r>
    <w:r w:rsidRPr="00A0553E">
      <w:rPr>
        <w:rFonts w:ascii="Arial" w:hAnsi="Arial" w:cs="Arial"/>
        <w:sz w:val="16"/>
        <w:szCs w:val="16"/>
      </w:rPr>
      <w:fldChar w:fldCharType="separate"/>
    </w:r>
    <w:r w:rsidR="009D6F65">
      <w:rPr>
        <w:rFonts w:ascii="Arial" w:hAnsi="Arial" w:cs="Arial"/>
        <w:noProof/>
        <w:sz w:val="16"/>
        <w:szCs w:val="16"/>
      </w:rPr>
      <w:t>1</w:t>
    </w:r>
    <w:r w:rsidRPr="00A0553E">
      <w:rPr>
        <w:rFonts w:ascii="Arial" w:hAnsi="Arial" w:cs="Arial"/>
        <w:sz w:val="16"/>
        <w:szCs w:val="16"/>
      </w:rPr>
      <w:fldChar w:fldCharType="end"/>
    </w:r>
  </w:p>
  <w:p w14:paraId="297616F4" w14:textId="77777777" w:rsidR="001C0077" w:rsidRPr="00113D08" w:rsidRDefault="001C0077" w:rsidP="001C0077">
    <w:pPr>
      <w:pStyle w:val="OEDpLegalCondo5"/>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66D13" w14:textId="77777777" w:rsidR="00C82ABC" w:rsidRDefault="00C82ABC">
      <w:r>
        <w:separator/>
      </w:r>
    </w:p>
  </w:footnote>
  <w:footnote w:type="continuationSeparator" w:id="0">
    <w:p w14:paraId="089CF25D" w14:textId="77777777" w:rsidR="00C82ABC" w:rsidRDefault="00C82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93F60"/>
    <w:multiLevelType w:val="hybridMultilevel"/>
    <w:tmpl w:val="42DC3E3E"/>
    <w:lvl w:ilvl="0" w:tplc="4CCEDB64">
      <w:start w:val="1"/>
      <w:numFmt w:val="decimal"/>
      <w:lvlText w:val="%1."/>
      <w:lvlJc w:val="left"/>
      <w:pPr>
        <w:tabs>
          <w:tab w:val="num" w:pos="360"/>
        </w:tabs>
        <w:ind w:left="360" w:hanging="360"/>
      </w:pPr>
      <w:rPr>
        <w:rFonts w:ascii="Arial" w:hAnsi="Arial" w:cs="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0203E96"/>
    <w:multiLevelType w:val="hybridMultilevel"/>
    <w:tmpl w:val="B9B28DB2"/>
    <w:lvl w:ilvl="0" w:tplc="72FCB9C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56D5309"/>
    <w:multiLevelType w:val="hybridMultilevel"/>
    <w:tmpl w:val="AE56BB9E"/>
    <w:lvl w:ilvl="0" w:tplc="06BA631E">
      <w:start w:val="1"/>
      <w:numFmt w:val="lowerLetter"/>
      <w:lvlText w:val="%1."/>
      <w:lvlJc w:val="left"/>
      <w:pPr>
        <w:tabs>
          <w:tab w:val="num" w:pos="720"/>
        </w:tabs>
        <w:ind w:left="72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6051200">
    <w:abstractNumId w:val="1"/>
  </w:num>
  <w:num w:numId="2" w16cid:durableId="1087112916">
    <w:abstractNumId w:val="2"/>
  </w:num>
  <w:num w:numId="3" w16cid:durableId="495851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Format Maintenance"/>
    <w:docVar w:name="DocID" w:val="1093"/>
    <w:docVar w:name="DocName" w:val="06-21ALTA 1-06 Endorsement-9313"/>
    <w:docVar w:name="EFD" w:val="0"/>
    <w:docVar w:name="FileNote" w:val="06-21ALTA 1-06 Endorsement-9313 24"/>
    <w:docVar w:name="FileNumber" w:val="06-21ALTA 1-06 Endorsement-9313"/>
    <w:docVar w:name="FilePath" w:val="C:\winapps\Aim\DATA\Formats\3\FM001093.doc"/>
    <w:docVar w:name="HelpFile" w:val="C:\winapps\aimclient\help\AIMDOC.HLP"/>
    <w:docVar w:name="ME0" w:val="SpecRecInstr"/>
    <w:docVar w:name="ME1" w:val="PersonalProp"/>
    <w:docVar w:name="ME2" w:val="Improvements"/>
    <w:docVar w:name="METotal" w:val="2"/>
    <w:docVar w:name="Module" w:val="DP"/>
    <w:docVar w:name="OLEID" w:val="24"/>
    <w:docVar w:name="Ownership" w:val="AIM4Win"/>
    <w:docVar w:name="PrintNote" w:val="06-21ALTA 1-06 Endorsement-9313 1093"/>
    <w:docVar w:name="UnderwriterID" w:val="0"/>
    <w:docVar w:name="UserNameAddressKey" w:val="56"/>
  </w:docVars>
  <w:rsids>
    <w:rsidRoot w:val="00A26F0D"/>
    <w:rsid w:val="0001103C"/>
    <w:rsid w:val="00061B49"/>
    <w:rsid w:val="000B76E7"/>
    <w:rsid w:val="000B7776"/>
    <w:rsid w:val="000C2C1C"/>
    <w:rsid w:val="000C6402"/>
    <w:rsid w:val="000D51BE"/>
    <w:rsid w:val="00106C32"/>
    <w:rsid w:val="00127697"/>
    <w:rsid w:val="00156414"/>
    <w:rsid w:val="001928C3"/>
    <w:rsid w:val="001C0077"/>
    <w:rsid w:val="001E29AE"/>
    <w:rsid w:val="00253CC5"/>
    <w:rsid w:val="002641BE"/>
    <w:rsid w:val="002700BB"/>
    <w:rsid w:val="0027205D"/>
    <w:rsid w:val="00273AAE"/>
    <w:rsid w:val="002902E3"/>
    <w:rsid w:val="002A66E6"/>
    <w:rsid w:val="002D71C4"/>
    <w:rsid w:val="002E121C"/>
    <w:rsid w:val="00301EC0"/>
    <w:rsid w:val="00324D7D"/>
    <w:rsid w:val="0033748C"/>
    <w:rsid w:val="0035235B"/>
    <w:rsid w:val="003550CB"/>
    <w:rsid w:val="00384837"/>
    <w:rsid w:val="00395715"/>
    <w:rsid w:val="003B4507"/>
    <w:rsid w:val="00413523"/>
    <w:rsid w:val="0046214F"/>
    <w:rsid w:val="0046374D"/>
    <w:rsid w:val="00473E88"/>
    <w:rsid w:val="0048496C"/>
    <w:rsid w:val="004874EA"/>
    <w:rsid w:val="004952C8"/>
    <w:rsid w:val="004B206E"/>
    <w:rsid w:val="004C1540"/>
    <w:rsid w:val="004C4D5B"/>
    <w:rsid w:val="004D5EA1"/>
    <w:rsid w:val="00536F9D"/>
    <w:rsid w:val="00563064"/>
    <w:rsid w:val="00577344"/>
    <w:rsid w:val="005779F8"/>
    <w:rsid w:val="006318D0"/>
    <w:rsid w:val="00646707"/>
    <w:rsid w:val="00671D35"/>
    <w:rsid w:val="006A24C4"/>
    <w:rsid w:val="006B1E87"/>
    <w:rsid w:val="006B6EFA"/>
    <w:rsid w:val="006F413F"/>
    <w:rsid w:val="00746B45"/>
    <w:rsid w:val="00757EEF"/>
    <w:rsid w:val="007B0CFC"/>
    <w:rsid w:val="007E6E8C"/>
    <w:rsid w:val="008137CC"/>
    <w:rsid w:val="00871E40"/>
    <w:rsid w:val="008873A8"/>
    <w:rsid w:val="00893C7E"/>
    <w:rsid w:val="008A4834"/>
    <w:rsid w:val="008A602D"/>
    <w:rsid w:val="008C0184"/>
    <w:rsid w:val="00902FAE"/>
    <w:rsid w:val="00913C45"/>
    <w:rsid w:val="00925A7F"/>
    <w:rsid w:val="00943269"/>
    <w:rsid w:val="009613D7"/>
    <w:rsid w:val="009A5B80"/>
    <w:rsid w:val="009D6F65"/>
    <w:rsid w:val="009E3ACF"/>
    <w:rsid w:val="00A26F0D"/>
    <w:rsid w:val="00A56CA4"/>
    <w:rsid w:val="00A7238F"/>
    <w:rsid w:val="00AF19A7"/>
    <w:rsid w:val="00B15144"/>
    <w:rsid w:val="00B22338"/>
    <w:rsid w:val="00B5484D"/>
    <w:rsid w:val="00B718C9"/>
    <w:rsid w:val="00BA03A2"/>
    <w:rsid w:val="00BA6291"/>
    <w:rsid w:val="00BC0E12"/>
    <w:rsid w:val="00BD4DA7"/>
    <w:rsid w:val="00BF699C"/>
    <w:rsid w:val="00C07F52"/>
    <w:rsid w:val="00C14FDC"/>
    <w:rsid w:val="00C31CA8"/>
    <w:rsid w:val="00C3472F"/>
    <w:rsid w:val="00C80827"/>
    <w:rsid w:val="00C82ABC"/>
    <w:rsid w:val="00C95434"/>
    <w:rsid w:val="00CC02BD"/>
    <w:rsid w:val="00CC15B3"/>
    <w:rsid w:val="00CD16CE"/>
    <w:rsid w:val="00CD6835"/>
    <w:rsid w:val="00CE2C6C"/>
    <w:rsid w:val="00CF1205"/>
    <w:rsid w:val="00D1787D"/>
    <w:rsid w:val="00D94343"/>
    <w:rsid w:val="00D97D98"/>
    <w:rsid w:val="00DA567F"/>
    <w:rsid w:val="00DA7C7F"/>
    <w:rsid w:val="00DE1489"/>
    <w:rsid w:val="00DE505B"/>
    <w:rsid w:val="00E105C7"/>
    <w:rsid w:val="00E20448"/>
    <w:rsid w:val="00E50283"/>
    <w:rsid w:val="00E80808"/>
    <w:rsid w:val="00E86E82"/>
    <w:rsid w:val="00ED7D3A"/>
    <w:rsid w:val="00EE20DC"/>
    <w:rsid w:val="00F06735"/>
    <w:rsid w:val="00F3225A"/>
    <w:rsid w:val="00F3479D"/>
    <w:rsid w:val="00F832DE"/>
    <w:rsid w:val="00F90F77"/>
    <w:rsid w:val="00FA0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8E61429"/>
  <w15:chartTrackingRefBased/>
  <w15:docId w15:val="{9830D420-F248-4BEA-857C-73EC5A15D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rsid w:val="00273AAE"/>
    <w:pPr>
      <w:keepNext/>
      <w:spacing w:before="240" w:after="60"/>
      <w:outlineLvl w:val="0"/>
    </w:pPr>
    <w:rPr>
      <w:rFonts w:ascii="Cambria" w:hAnsi="Cambria"/>
      <w:b/>
      <w:bCs/>
      <w:kern w:val="32"/>
      <w:sz w:val="32"/>
      <w:szCs w:val="32"/>
    </w:rPr>
  </w:style>
  <w:style w:type="paragraph" w:styleId="Heading2">
    <w:name w:val="heading 2"/>
    <w:basedOn w:val="Normal"/>
    <w:next w:val="Normal"/>
    <w:qFormat/>
    <w:pPr>
      <w:keepNext/>
      <w:jc w:val="center"/>
      <w:outlineLvl w:val="1"/>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Title">
    <w:name w:val="Title"/>
    <w:basedOn w:val="Normal"/>
    <w:qFormat/>
    <w:pPr>
      <w:jc w:val="center"/>
    </w:pPr>
    <w:rPr>
      <w:rFonts w:ascii="Arial" w:hAnsi="Arial"/>
      <w:b/>
      <w:sz w:val="22"/>
    </w:rPr>
  </w:style>
  <w:style w:type="paragraph" w:styleId="BodyText">
    <w:name w:val="Body Text"/>
    <w:basedOn w:val="Normal"/>
    <w:pPr>
      <w:jc w:val="both"/>
    </w:pPr>
    <w:rPr>
      <w:sz w:val="22"/>
    </w:rPr>
  </w:style>
  <w:style w:type="paragraph" w:styleId="BodyText2">
    <w:name w:val="Body Text 2"/>
    <w:basedOn w:val="Normal"/>
    <w:pPr>
      <w:widowControl w:val="0"/>
      <w:spacing w:before="286"/>
      <w:jc w:val="both"/>
    </w:pPr>
    <w:rPr>
      <w:color w:val="000000"/>
      <w:sz w:val="22"/>
      <w:szCs w:val="22"/>
    </w:rPr>
  </w:style>
  <w:style w:type="paragraph" w:styleId="BodyText3">
    <w:name w:val="Body Text 3"/>
    <w:basedOn w:val="Normal"/>
    <w:link w:val="BodyText3Char"/>
    <w:rPr>
      <w:color w:val="000000"/>
      <w:szCs w:val="22"/>
    </w:rPr>
  </w:style>
  <w:style w:type="paragraph" w:customStyle="1" w:styleId="Createdby">
    <w:name w:val="Created by"/>
    <w:rsid w:val="00A26F0D"/>
    <w:rPr>
      <w:sz w:val="24"/>
      <w:szCs w:val="24"/>
    </w:rPr>
  </w:style>
  <w:style w:type="paragraph" w:styleId="BalloonText">
    <w:name w:val="Balloon Text"/>
    <w:basedOn w:val="Normal"/>
    <w:link w:val="BalloonTextChar"/>
    <w:rsid w:val="00D97D98"/>
    <w:rPr>
      <w:rFonts w:ascii="Tahoma" w:hAnsi="Tahoma" w:cs="Tahoma"/>
      <w:sz w:val="16"/>
      <w:szCs w:val="16"/>
    </w:rPr>
  </w:style>
  <w:style w:type="character" w:customStyle="1" w:styleId="BalloonTextChar">
    <w:name w:val="Balloon Text Char"/>
    <w:link w:val="BalloonText"/>
    <w:rsid w:val="00D97D98"/>
    <w:rPr>
      <w:rFonts w:ascii="Tahoma" w:hAnsi="Tahoma" w:cs="Tahoma"/>
      <w:sz w:val="16"/>
      <w:szCs w:val="16"/>
    </w:rPr>
  </w:style>
  <w:style w:type="table" w:styleId="TableGrid">
    <w:name w:val="Table Grid"/>
    <w:basedOn w:val="TableNormal"/>
    <w:rsid w:val="004B206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8873A8"/>
  </w:style>
  <w:style w:type="character" w:customStyle="1" w:styleId="FooterChar">
    <w:name w:val="Footer Char"/>
    <w:link w:val="Footer"/>
    <w:rsid w:val="008873A8"/>
  </w:style>
  <w:style w:type="paragraph" w:customStyle="1" w:styleId="OEDpLegalCondo5">
    <w:name w:val="OEDpLegalCondo5"/>
    <w:rsid w:val="001C0077"/>
    <w:pPr>
      <w:overflowPunct w:val="0"/>
      <w:autoSpaceDE w:val="0"/>
      <w:autoSpaceDN w:val="0"/>
      <w:adjustRightInd w:val="0"/>
      <w:textAlignment w:val="baseline"/>
    </w:pPr>
  </w:style>
  <w:style w:type="paragraph" w:customStyle="1" w:styleId="Default">
    <w:name w:val="Default"/>
    <w:rsid w:val="00CF1205"/>
    <w:pPr>
      <w:widowControl w:val="0"/>
      <w:autoSpaceDE w:val="0"/>
      <w:autoSpaceDN w:val="0"/>
      <w:adjustRightInd w:val="0"/>
    </w:pPr>
    <w:rPr>
      <w:color w:val="000000"/>
      <w:sz w:val="24"/>
      <w:szCs w:val="24"/>
    </w:rPr>
  </w:style>
  <w:style w:type="paragraph" w:styleId="NoSpacing">
    <w:name w:val="No Spacing"/>
    <w:uiPriority w:val="1"/>
    <w:qFormat/>
    <w:rsid w:val="00273AAE"/>
    <w:rPr>
      <w:sz w:val="24"/>
      <w:szCs w:val="24"/>
    </w:rPr>
  </w:style>
  <w:style w:type="character" w:customStyle="1" w:styleId="Heading1Char">
    <w:name w:val="Heading 1 Char"/>
    <w:link w:val="Heading1"/>
    <w:rsid w:val="00273AAE"/>
    <w:rPr>
      <w:rFonts w:ascii="Cambria" w:eastAsia="Times New Roman" w:hAnsi="Cambria" w:cs="Times New Roman"/>
      <w:b/>
      <w:bCs/>
      <w:kern w:val="32"/>
      <w:sz w:val="32"/>
      <w:szCs w:val="32"/>
    </w:rPr>
  </w:style>
  <w:style w:type="character" w:customStyle="1" w:styleId="BodyText3Char">
    <w:name w:val="Body Text 3 Char"/>
    <w:link w:val="BodyText3"/>
    <w:rsid w:val="00273AAE"/>
    <w:rPr>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751055">
      <w:bodyDiv w:val="1"/>
      <w:marLeft w:val="0"/>
      <w:marRight w:val="0"/>
      <w:marTop w:val="0"/>
      <w:marBottom w:val="0"/>
      <w:divBdr>
        <w:top w:val="none" w:sz="0" w:space="0" w:color="auto"/>
        <w:left w:val="none" w:sz="0" w:space="0" w:color="auto"/>
        <w:bottom w:val="none" w:sz="0" w:space="0" w:color="auto"/>
        <w:right w:val="none" w:sz="0" w:space="0" w:color="auto"/>
      </w:divBdr>
    </w:div>
    <w:div w:id="397824912">
      <w:bodyDiv w:val="1"/>
      <w:marLeft w:val="0"/>
      <w:marRight w:val="0"/>
      <w:marTop w:val="0"/>
      <w:marBottom w:val="0"/>
      <w:divBdr>
        <w:top w:val="none" w:sz="0" w:space="0" w:color="auto"/>
        <w:left w:val="none" w:sz="0" w:space="0" w:color="auto"/>
        <w:bottom w:val="none" w:sz="0" w:space="0" w:color="auto"/>
        <w:right w:val="none" w:sz="0" w:space="0" w:color="auto"/>
      </w:divBdr>
    </w:div>
    <w:div w:id="643772714">
      <w:bodyDiv w:val="1"/>
      <w:marLeft w:val="0"/>
      <w:marRight w:val="0"/>
      <w:marTop w:val="0"/>
      <w:marBottom w:val="0"/>
      <w:divBdr>
        <w:top w:val="none" w:sz="0" w:space="0" w:color="auto"/>
        <w:left w:val="none" w:sz="0" w:space="0" w:color="auto"/>
        <w:bottom w:val="none" w:sz="0" w:space="0" w:color="auto"/>
        <w:right w:val="none" w:sz="0" w:space="0" w:color="auto"/>
      </w:divBdr>
    </w:div>
    <w:div w:id="647054201">
      <w:bodyDiv w:val="1"/>
      <w:marLeft w:val="0"/>
      <w:marRight w:val="0"/>
      <w:marTop w:val="0"/>
      <w:marBottom w:val="0"/>
      <w:divBdr>
        <w:top w:val="none" w:sz="0" w:space="0" w:color="auto"/>
        <w:left w:val="none" w:sz="0" w:space="0" w:color="auto"/>
        <w:bottom w:val="none" w:sz="0" w:space="0" w:color="auto"/>
        <w:right w:val="none" w:sz="0" w:space="0" w:color="auto"/>
      </w:divBdr>
    </w:div>
    <w:div w:id="1138232006">
      <w:bodyDiv w:val="1"/>
      <w:marLeft w:val="0"/>
      <w:marRight w:val="0"/>
      <w:marTop w:val="0"/>
      <w:marBottom w:val="0"/>
      <w:divBdr>
        <w:top w:val="none" w:sz="0" w:space="0" w:color="auto"/>
        <w:left w:val="none" w:sz="0" w:space="0" w:color="auto"/>
        <w:bottom w:val="none" w:sz="0" w:space="0" w:color="auto"/>
        <w:right w:val="none" w:sz="0" w:space="0" w:color="auto"/>
      </w:divBdr>
    </w:div>
    <w:div w:id="1326057638">
      <w:bodyDiv w:val="1"/>
      <w:marLeft w:val="0"/>
      <w:marRight w:val="0"/>
      <w:marTop w:val="0"/>
      <w:marBottom w:val="0"/>
      <w:divBdr>
        <w:top w:val="none" w:sz="0" w:space="0" w:color="auto"/>
        <w:left w:val="none" w:sz="0" w:space="0" w:color="auto"/>
        <w:bottom w:val="none" w:sz="0" w:space="0" w:color="auto"/>
        <w:right w:val="none" w:sz="0" w:space="0" w:color="auto"/>
      </w:divBdr>
    </w:div>
    <w:div w:id="16707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apps\Aimclient\Templates\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F6C93ABE72484386E9F4BAA20C8347" ma:contentTypeVersion="11" ma:contentTypeDescription="Create a new document." ma:contentTypeScope="" ma:versionID="c3fc23ab5616157cbb09c14c1aab938b">
  <xsd:schema xmlns:xsd="http://www.w3.org/2001/XMLSchema" xmlns:xs="http://www.w3.org/2001/XMLSchema" xmlns:p="http://schemas.microsoft.com/office/2006/metadata/properties" xmlns:ns2="3443f44b-3ae2-4b5b-a282-6681e589cc06" xmlns:ns3="1aa3d7ad-94ae-4d6c-9bb2-f72d1a8cc4a6" targetNamespace="http://schemas.microsoft.com/office/2006/metadata/properties" ma:root="true" ma:fieldsID="d5a365bc700b9b4f3b5d0e4dcb4a3ae0" ns2:_="" ns3:_="">
    <xsd:import namespace="3443f44b-3ae2-4b5b-a282-6681e589cc06"/>
    <xsd:import namespace="1aa3d7ad-94ae-4d6c-9bb2-f72d1a8cc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3f44b-3ae2-4b5b-a282-6681e589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f07e65-1711-4525-8d4a-a69a419061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3d7ad-94ae-4d6c-9bb2-f72d1a8cc4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ad1f24-30f2-46a3-8868-5b46ea6b28bd}" ma:internalName="TaxCatchAll" ma:showField="CatchAllData" ma:web="1aa3d7ad-94ae-4d6c-9bb2-f72d1a8c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43f44b-3ae2-4b5b-a282-6681e589cc06">
      <Terms xmlns="http://schemas.microsoft.com/office/infopath/2007/PartnerControls"/>
    </lcf76f155ced4ddcb4097134ff3c332f>
    <TaxCatchAll xmlns="1aa3d7ad-94ae-4d6c-9bb2-f72d1a8cc4a6" xsi:nil="true"/>
  </documentManagement>
</p:properties>
</file>

<file path=customXml/itemProps1.xml><?xml version="1.0" encoding="utf-8"?>
<ds:datastoreItem xmlns:ds="http://schemas.openxmlformats.org/officeDocument/2006/customXml" ds:itemID="{54291C53-5E12-4E28-BD8D-D9B4B09AD3EE}">
  <ds:schemaRefs>
    <ds:schemaRef ds:uri="http://schemas.microsoft.com/sharepoint/v3/contenttype/forms"/>
  </ds:schemaRefs>
</ds:datastoreItem>
</file>

<file path=customXml/itemProps2.xml><?xml version="1.0" encoding="utf-8"?>
<ds:datastoreItem xmlns:ds="http://schemas.openxmlformats.org/officeDocument/2006/customXml" ds:itemID="{6377A48A-9A50-48F2-91ED-A5C6D30191C0}"/>
</file>

<file path=customXml/itemProps3.xml><?xml version="1.0" encoding="utf-8"?>
<ds:datastoreItem xmlns:ds="http://schemas.openxmlformats.org/officeDocument/2006/customXml" ds:itemID="{CC701CDB-7225-44E2-BFEF-8FE5F12FF1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AIM4Win.DOT</Template>
  <TotalTime>2</TotalTime>
  <Pages>2</Pages>
  <Words>538</Words>
  <Characters>3891</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ENDORSEMENT</vt:lpstr>
    </vt:vector>
  </TitlesOfParts>
  <Company>Landata Systems Inc.</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ENDORSEMENT</dc:title>
  <dc:subject/>
  <dc:creator>Thomas Gallagher</dc:creator>
  <cp:keywords/>
  <cp:lastModifiedBy>Rose Anne Seemann</cp:lastModifiedBy>
  <cp:revision>7</cp:revision>
  <cp:lastPrinted>2016-05-05T16:26:00Z</cp:lastPrinted>
  <dcterms:created xsi:type="dcterms:W3CDTF">2025-09-05T18:16:00Z</dcterms:created>
  <dcterms:modified xsi:type="dcterms:W3CDTF">2025-09-05T18:18:00Z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0x010100C9F6C93ABE72484386E9F4BAA20C8347</vt:lpwstr>
  </property>
</Properties>
</file>