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209B7" w14:textId="58F8A584" w:rsidR="00B1616B" w:rsidRDefault="00B43870">
      <w:pPr>
        <w:pStyle w:val="Title"/>
        <w:rPr>
          <w:bCs w:val="0"/>
        </w:rPr>
      </w:pPr>
      <w:r>
        <w:rPr>
          <w:bCs w:val="0"/>
          <w:noProof/>
          <w:sz w:val="18"/>
          <w:szCs w:val="18"/>
        </w:rPr>
        <w:drawing>
          <wp:inline distT="0" distB="0" distL="0" distR="0" wp14:anchorId="2FDA3684" wp14:editId="2663AD36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B9A3B" w14:textId="77777777" w:rsidR="00B02C60" w:rsidRDefault="00B02C60">
      <w:pPr>
        <w:jc w:val="center"/>
        <w:rPr>
          <w:rFonts w:ascii="Arial" w:hAnsi="Arial" w:cs="Arial"/>
          <w:b/>
          <w:sz w:val="20"/>
        </w:rPr>
      </w:pPr>
    </w:p>
    <w:p w14:paraId="5038A0B9" w14:textId="77777777" w:rsidR="00B1616B" w:rsidRDefault="00B1616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STANDARD NEW YORK ENDORSEMENT</w:t>
      </w:r>
    </w:p>
    <w:p w14:paraId="277ACA80" w14:textId="77777777" w:rsidR="00B02C60" w:rsidRDefault="00B02C60" w:rsidP="00375A2F">
      <w:pPr>
        <w:jc w:val="center"/>
        <w:rPr>
          <w:rFonts w:ascii="Arial" w:hAnsi="Arial" w:cs="Arial"/>
          <w:b/>
          <w:sz w:val="20"/>
        </w:rPr>
      </w:pPr>
    </w:p>
    <w:p w14:paraId="2CB75C8E" w14:textId="77777777" w:rsidR="00B1616B" w:rsidRDefault="00B1616B" w:rsidP="00375A2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</w:t>
      </w:r>
      <w:r w:rsidR="00872C2F">
        <w:rPr>
          <w:rFonts w:ascii="Arial" w:hAnsi="Arial" w:cs="Arial"/>
          <w:b/>
          <w:sz w:val="20"/>
        </w:rPr>
        <w:t>OWNER’S</w:t>
      </w:r>
      <w:r>
        <w:rPr>
          <w:rFonts w:ascii="Arial" w:hAnsi="Arial" w:cs="Arial"/>
          <w:b/>
          <w:sz w:val="20"/>
        </w:rPr>
        <w:t xml:space="preserve"> POLICY)</w:t>
      </w:r>
    </w:p>
    <w:p w14:paraId="11667514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22A62A4D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5BB1A1FD" w14:textId="77777777" w:rsidR="00B02C60" w:rsidRPr="00B02C60" w:rsidRDefault="00B02C60" w:rsidP="00B02C60">
      <w:pPr>
        <w:jc w:val="both"/>
        <w:rPr>
          <w:rFonts w:ascii="Arial" w:hAnsi="Arial" w:cs="Arial"/>
          <w:sz w:val="20"/>
        </w:rPr>
      </w:pPr>
      <w:r w:rsidRPr="00B02C60">
        <w:rPr>
          <w:rFonts w:ascii="Arial" w:hAnsi="Arial" w:cs="Arial"/>
          <w:sz w:val="20"/>
        </w:rPr>
        <w:t>1. The following is added as a Covered Risk:</w:t>
      </w:r>
    </w:p>
    <w:p w14:paraId="48A054D4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49E334C3" w14:textId="77777777" w:rsidR="00B02C60" w:rsidRPr="00B02C60" w:rsidRDefault="00B02C60" w:rsidP="00B02C60">
      <w:pPr>
        <w:ind w:left="270"/>
        <w:jc w:val="both"/>
        <w:rPr>
          <w:rFonts w:ascii="Arial" w:hAnsi="Arial" w:cs="Arial"/>
          <w:sz w:val="20"/>
        </w:rPr>
      </w:pPr>
      <w:r w:rsidRPr="00B02C60">
        <w:rPr>
          <w:rFonts w:ascii="Arial" w:hAnsi="Arial" w:cs="Arial"/>
          <w:sz w:val="20"/>
        </w:rPr>
        <w:t>“11. Any statutory lien arising under Article 2 of the New York Lien Law for services, labor or</w:t>
      </w:r>
      <w:r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>materials furnished prior to the date hereof, and which has now gained or which may hereafter gain</w:t>
      </w:r>
      <w:r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>priority over the estate or interest of the insured as shown in Schedule A of this policy.”</w:t>
      </w:r>
    </w:p>
    <w:p w14:paraId="2C6BFE53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460875B1" w14:textId="5902D569" w:rsidR="00B02C60" w:rsidRPr="00B02C60" w:rsidRDefault="00B02C60" w:rsidP="00B02C60">
      <w:pPr>
        <w:jc w:val="both"/>
        <w:rPr>
          <w:rFonts w:ascii="Arial" w:hAnsi="Arial" w:cs="Arial"/>
          <w:sz w:val="20"/>
        </w:rPr>
      </w:pPr>
      <w:r w:rsidRPr="00B02C60">
        <w:rPr>
          <w:rFonts w:ascii="Arial" w:hAnsi="Arial" w:cs="Arial"/>
          <w:sz w:val="20"/>
        </w:rPr>
        <w:t>2. Exclusion Number 5 is deleted, and the following is substituted:</w:t>
      </w:r>
      <w:bookmarkStart w:id="0" w:name="_GoBack"/>
      <w:bookmarkEnd w:id="0"/>
    </w:p>
    <w:p w14:paraId="4D97E257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56D2F1AE" w14:textId="77777777" w:rsidR="00B02C60" w:rsidRPr="00B02C60" w:rsidRDefault="00B02C60" w:rsidP="00B02C60">
      <w:pPr>
        <w:ind w:left="270"/>
        <w:jc w:val="both"/>
        <w:rPr>
          <w:rFonts w:ascii="Arial" w:hAnsi="Arial" w:cs="Arial"/>
          <w:sz w:val="20"/>
        </w:rPr>
      </w:pPr>
      <w:r w:rsidRPr="00B02C60">
        <w:rPr>
          <w:rFonts w:ascii="Arial" w:hAnsi="Arial" w:cs="Arial"/>
          <w:sz w:val="20"/>
        </w:rPr>
        <w:t>5. Any lien on the Title for real estate taxes, assessments, water charges or sewer rents imposed</w:t>
      </w:r>
      <w:r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>by governmental authority and created or attaching between Date of Policy and the date of</w:t>
      </w:r>
      <w:r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>recording of the deed or other instrument of transfer in the Public Records that vests Title as</w:t>
      </w:r>
      <w:r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>Shown in Schedule A.</w:t>
      </w:r>
    </w:p>
    <w:p w14:paraId="758E8463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7779C48B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15760EFF" w14:textId="77777777" w:rsidR="00FA374C" w:rsidRDefault="00B02C60" w:rsidP="00B02C60">
      <w:pPr>
        <w:jc w:val="both"/>
        <w:rPr>
          <w:rFonts w:ascii="Arial" w:hAnsi="Arial" w:cs="Arial"/>
          <w:sz w:val="20"/>
        </w:rPr>
      </w:pPr>
      <w:r w:rsidRPr="00B02C60">
        <w:rPr>
          <w:rFonts w:ascii="Arial" w:hAnsi="Arial" w:cs="Arial"/>
          <w:sz w:val="20"/>
        </w:rPr>
        <w:t>This endorsement is issued as part of the policy. Except as it expressly states, it does not (i) modify any</w:t>
      </w:r>
      <w:r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>of the terms and provisions of the policy, (ii) modify any prior endorsements, (iii) extend the Date of</w:t>
      </w:r>
      <w:r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>Policy, or (iv) increase the Amount of Insurance. To the extent a provision of the policy or a previous</w:t>
      </w:r>
      <w:r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>endorsement is inconsistent with an express provision of this endorsement, this endorsement controls.</w:t>
      </w:r>
      <w:r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>Otherwise, this endorsement is subject to all of the terms and provisions of the policy and of any prior</w:t>
      </w:r>
      <w:r w:rsidR="00CD78A4"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>endorsements.</w:t>
      </w:r>
    </w:p>
    <w:p w14:paraId="6D2A01E9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7F98271A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0B20FA2C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0B2A28DA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6B6DF5E1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747EABE6" w14:textId="24CAA96B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0DD228C5" w14:textId="5272B833" w:rsidR="00CC4907" w:rsidRDefault="00CC4907" w:rsidP="00B02C60">
      <w:pPr>
        <w:jc w:val="both"/>
        <w:rPr>
          <w:rFonts w:ascii="Arial" w:hAnsi="Arial" w:cs="Arial"/>
          <w:sz w:val="20"/>
        </w:rPr>
      </w:pPr>
    </w:p>
    <w:p w14:paraId="161163EE" w14:textId="34336E6A" w:rsidR="00CC4907" w:rsidRDefault="00CC4907" w:rsidP="00B02C60">
      <w:pPr>
        <w:jc w:val="both"/>
        <w:rPr>
          <w:rFonts w:ascii="Arial" w:hAnsi="Arial" w:cs="Arial"/>
          <w:sz w:val="20"/>
        </w:rPr>
      </w:pPr>
    </w:p>
    <w:p w14:paraId="341FA0E4" w14:textId="3C6C1023" w:rsidR="00CC4907" w:rsidRDefault="00CC4907" w:rsidP="00B02C60">
      <w:pPr>
        <w:jc w:val="both"/>
        <w:rPr>
          <w:rFonts w:ascii="Arial" w:hAnsi="Arial" w:cs="Arial"/>
          <w:sz w:val="20"/>
        </w:rPr>
      </w:pPr>
    </w:p>
    <w:p w14:paraId="18B3E93B" w14:textId="49074018" w:rsidR="00CC4907" w:rsidRDefault="00CC4907" w:rsidP="00B02C60">
      <w:pPr>
        <w:jc w:val="both"/>
        <w:rPr>
          <w:rFonts w:ascii="Arial" w:hAnsi="Arial" w:cs="Arial"/>
          <w:sz w:val="20"/>
        </w:rPr>
      </w:pPr>
    </w:p>
    <w:p w14:paraId="3632B362" w14:textId="52188833" w:rsidR="00CC4907" w:rsidRDefault="00CC4907" w:rsidP="00B02C60">
      <w:pPr>
        <w:jc w:val="both"/>
        <w:rPr>
          <w:rFonts w:ascii="Arial" w:hAnsi="Arial" w:cs="Arial"/>
          <w:sz w:val="20"/>
        </w:rPr>
      </w:pPr>
    </w:p>
    <w:p w14:paraId="122DDEF4" w14:textId="04CEE2A1" w:rsidR="00CC4907" w:rsidRDefault="00CC4907" w:rsidP="00B02C60">
      <w:pPr>
        <w:jc w:val="both"/>
        <w:rPr>
          <w:rFonts w:ascii="Arial" w:hAnsi="Arial" w:cs="Arial"/>
          <w:sz w:val="20"/>
        </w:rPr>
      </w:pPr>
    </w:p>
    <w:p w14:paraId="2A09E9E9" w14:textId="77777777" w:rsidR="00CC4907" w:rsidRDefault="00CC4907" w:rsidP="00B02C60">
      <w:pPr>
        <w:jc w:val="both"/>
        <w:rPr>
          <w:rFonts w:ascii="Arial" w:hAnsi="Arial" w:cs="Arial"/>
          <w:sz w:val="20"/>
        </w:rPr>
      </w:pPr>
    </w:p>
    <w:p w14:paraId="3A959DCD" w14:textId="77777777" w:rsidR="00B02C60" w:rsidRPr="00432B64" w:rsidRDefault="00B02C60" w:rsidP="00B02C60">
      <w:pPr>
        <w:jc w:val="both"/>
        <w:rPr>
          <w:rFonts w:ascii="Arial" w:hAnsi="Arial" w:cs="Arial"/>
          <w:sz w:val="16"/>
          <w:szCs w:val="16"/>
        </w:rPr>
      </w:pPr>
    </w:p>
    <w:p w14:paraId="18D39612" w14:textId="77777777" w:rsidR="00B1616B" w:rsidRDefault="00B1616B">
      <w:pPr>
        <w:ind w:left="720"/>
        <w:jc w:val="both"/>
        <w:rPr>
          <w:rFonts w:ascii="Arial" w:hAnsi="Arial" w:cs="Arial"/>
          <w:sz w:val="20"/>
        </w:rPr>
        <w:sectPr w:rsidR="00B161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0830E6CA" w14:textId="77777777" w:rsidR="00FA374C" w:rsidRPr="00432B64" w:rsidRDefault="00FA374C" w:rsidP="00952411">
      <w:pPr>
        <w:ind w:right="-513"/>
        <w:jc w:val="both"/>
        <w:rPr>
          <w:rFonts w:ascii="Arial" w:hAnsi="Arial" w:cs="Arial"/>
          <w:sz w:val="16"/>
          <w:szCs w:val="16"/>
          <w:u w:val="single"/>
        </w:rPr>
      </w:pPr>
    </w:p>
    <w:p w14:paraId="57129A57" w14:textId="77777777" w:rsidR="00353861" w:rsidRPr="00353861" w:rsidRDefault="00353861" w:rsidP="0035386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29"/>
        <w:tblW w:w="10568" w:type="dxa"/>
        <w:tblLook w:val="04A0" w:firstRow="1" w:lastRow="0" w:firstColumn="1" w:lastColumn="0" w:noHBand="0" w:noVBand="1"/>
      </w:tblPr>
      <w:tblGrid>
        <w:gridCol w:w="4176"/>
        <w:gridCol w:w="2876"/>
        <w:gridCol w:w="3516"/>
      </w:tblGrid>
      <w:tr w:rsidR="00CC4907" w:rsidRPr="00DB6F6B" w14:paraId="678E3FA5" w14:textId="77777777" w:rsidTr="00CC4907">
        <w:trPr>
          <w:trHeight w:val="3060"/>
        </w:trPr>
        <w:tc>
          <w:tcPr>
            <w:tcW w:w="4176" w:type="dxa"/>
            <w:shd w:val="clear" w:color="auto" w:fill="auto"/>
          </w:tcPr>
          <w:p w14:paraId="56F6ECAE" w14:textId="77777777" w:rsidR="00CC4907" w:rsidRPr="00DB6F6B" w:rsidRDefault="00CC4907" w:rsidP="00CC4907">
            <w:pPr>
              <w:ind w:right="-513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tbl>
            <w:tblPr>
              <w:tblpPr w:leftFromText="180" w:rightFromText="180" w:vertAnchor="text" w:horzAnchor="page" w:tblpX="282" w:tblpY="-710"/>
              <w:tblOverlap w:val="never"/>
              <w:tblW w:w="396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CC4907" w:rsidRPr="0084617D" w14:paraId="6A142B85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top w:val="nil"/>
                  </w:tcBorders>
                  <w:shd w:val="clear" w:color="auto" w:fill="auto"/>
                </w:tcPr>
                <w:p w14:paraId="59E2BA5B" w14:textId="77777777" w:rsidR="00CC4907" w:rsidRPr="0084617D" w:rsidRDefault="00CC4907" w:rsidP="00CC4907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Countersigned by:</w:t>
                  </w:r>
                </w:p>
              </w:tc>
            </w:tr>
            <w:tr w:rsidR="00CC4907" w:rsidRPr="0084617D" w14:paraId="17400FB2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shd w:val="clear" w:color="auto" w:fill="auto"/>
                </w:tcPr>
                <w:p w14:paraId="22D66DD3" w14:textId="77777777" w:rsidR="00CC4907" w:rsidRPr="0084617D" w:rsidRDefault="00CC4907" w:rsidP="00CC4907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Authorized Countersignature</w:t>
                  </w:r>
                </w:p>
              </w:tc>
            </w:tr>
            <w:tr w:rsidR="00CC4907" w:rsidRPr="0084617D" w14:paraId="1074616E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A6E38D" w14:textId="77777777" w:rsidR="00CC4907" w:rsidRPr="0084617D" w:rsidRDefault="00CC4907" w:rsidP="00CC4907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Company Name</w:t>
                  </w:r>
                </w:p>
              </w:tc>
            </w:tr>
            <w:tr w:rsidR="00CC4907" w:rsidRPr="0084617D" w14:paraId="025817B7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nil"/>
                  </w:tcBorders>
                  <w:shd w:val="clear" w:color="auto" w:fill="auto"/>
                </w:tcPr>
                <w:p w14:paraId="5BCA7E31" w14:textId="77777777" w:rsidR="00CC4907" w:rsidRPr="0084617D" w:rsidRDefault="00CC4907" w:rsidP="00CC4907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City, State</w:t>
                  </w:r>
                </w:p>
              </w:tc>
            </w:tr>
          </w:tbl>
          <w:p w14:paraId="089268E7" w14:textId="77777777" w:rsidR="00CC4907" w:rsidRPr="00DB6F6B" w:rsidRDefault="00CC4907" w:rsidP="00CC4907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76" w:type="dxa"/>
            <w:shd w:val="clear" w:color="auto" w:fill="auto"/>
          </w:tcPr>
          <w:p w14:paraId="73CF19D8" w14:textId="77777777" w:rsidR="00CC4907" w:rsidRPr="00DB6F6B" w:rsidRDefault="00CC4907" w:rsidP="00CC4907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B1F5F94" w14:textId="77777777" w:rsidR="00CC4907" w:rsidRPr="00DB6F6B" w:rsidRDefault="00CC4907" w:rsidP="00CC4907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DA2A5E1" w14:textId="77777777" w:rsidR="00CC4907" w:rsidRPr="00DB6F6B" w:rsidRDefault="00CC4907" w:rsidP="00CC4907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65E3">
              <w:rPr>
                <w:noProof/>
              </w:rPr>
              <w:drawing>
                <wp:inline distT="0" distB="0" distL="0" distR="0" wp14:anchorId="572C7C53" wp14:editId="60AA5EC2">
                  <wp:extent cx="1685330" cy="1471011"/>
                  <wp:effectExtent l="0" t="0" r="3810" b="2540"/>
                  <wp:docPr id="1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30" cy="14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shd w:val="clear" w:color="auto" w:fill="auto"/>
          </w:tcPr>
          <w:p w14:paraId="53C27EFB" w14:textId="77777777" w:rsidR="00CC4907" w:rsidRPr="00DB6F6B" w:rsidRDefault="00CC4907" w:rsidP="00CC4907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  <w:r w:rsidRPr="00DB6F6B">
              <w:rPr>
                <w:rFonts w:ascii="Arial" w:hAnsi="Arial" w:cs="Arial"/>
                <w:b/>
                <w:bCs/>
                <w:noProof/>
              </w:rPr>
              <w:t xml:space="preserve">   </w:t>
            </w:r>
            <w:r w:rsidRPr="00E965E3">
              <w:rPr>
                <w:noProof/>
              </w:rPr>
              <w:drawing>
                <wp:inline distT="0" distB="0" distL="0" distR="0" wp14:anchorId="030213D1" wp14:editId="01BEFC84">
                  <wp:extent cx="2095499" cy="1683086"/>
                  <wp:effectExtent l="0" t="0" r="635" b="0"/>
                  <wp:docPr id="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168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7B1972" w14:textId="77777777" w:rsidR="00B1616B" w:rsidRDefault="00B1616B" w:rsidP="00353861">
      <w:pPr>
        <w:ind w:right="-513"/>
        <w:jc w:val="both"/>
        <w:rPr>
          <w:rFonts w:ascii="Arial" w:hAnsi="Arial" w:cs="Arial"/>
          <w:sz w:val="20"/>
        </w:rPr>
      </w:pPr>
    </w:p>
    <w:sectPr w:rsidR="00B1616B" w:rsidSect="00952411">
      <w:type w:val="continuous"/>
      <w:pgSz w:w="12240" w:h="15840"/>
      <w:pgMar w:top="1440" w:right="990" w:bottom="1440" w:left="1440" w:header="720" w:footer="720" w:gutter="0"/>
      <w:cols w:num="2" w:space="720" w:equalWidth="0">
        <w:col w:w="4089" w:space="114"/>
        <w:col w:w="5607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333E4" w14:textId="77777777" w:rsidR="005928E6" w:rsidRDefault="005928E6">
      <w:r>
        <w:separator/>
      </w:r>
    </w:p>
  </w:endnote>
  <w:endnote w:type="continuationSeparator" w:id="0">
    <w:p w14:paraId="7F61F3D6" w14:textId="77777777" w:rsidR="005928E6" w:rsidRDefault="0059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E2C4" w14:textId="77777777" w:rsidR="00B767E1" w:rsidRDefault="00B76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C2BE" w14:textId="7588D2AE" w:rsidR="00B1616B" w:rsidRDefault="00B1616B" w:rsidP="00B767E1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STANDARD NEW YORK ENDORSEMENT (</w:t>
    </w:r>
    <w:r w:rsidR="00B43870">
      <w:rPr>
        <w:rFonts w:ascii="Arial" w:hAnsi="Arial" w:cs="Arial"/>
        <w:sz w:val="16"/>
        <w:szCs w:val="20"/>
      </w:rPr>
      <w:t>1/9/2018</w:t>
    </w:r>
    <w:r>
      <w:rPr>
        <w:rFonts w:ascii="Arial" w:hAnsi="Arial" w:cs="Arial"/>
        <w:sz w:val="16"/>
        <w:szCs w:val="20"/>
      </w:rPr>
      <w:t>)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="00B767E1">
      <w:rPr>
        <w:rFonts w:ascii="Arial" w:hAnsi="Arial" w:cs="Arial"/>
        <w:sz w:val="16"/>
        <w:szCs w:val="20"/>
      </w:rPr>
      <w:t>Sixth</w:t>
    </w:r>
    <w:r w:rsidR="000C1D1E">
      <w:rPr>
        <w:rFonts w:ascii="Arial" w:hAnsi="Arial" w:cs="Arial"/>
        <w:sz w:val="16"/>
        <w:szCs w:val="20"/>
      </w:rPr>
      <w:t xml:space="preserve"> </w:t>
    </w:r>
    <w:r>
      <w:rPr>
        <w:rFonts w:ascii="Arial" w:hAnsi="Arial" w:cs="Arial"/>
        <w:sz w:val="16"/>
        <w:szCs w:val="20"/>
      </w:rPr>
      <w:t>Revision (</w:t>
    </w:r>
    <w:r w:rsidR="00B767E1">
      <w:rPr>
        <w:rFonts w:ascii="Arial" w:hAnsi="Arial" w:cs="Arial"/>
        <w:sz w:val="16"/>
        <w:szCs w:val="20"/>
      </w:rPr>
      <w:t>1/14/2021</w:t>
    </w:r>
    <w:r>
      <w:rPr>
        <w:rFonts w:ascii="Arial" w:hAnsi="Arial" w:cs="Arial"/>
        <w:sz w:val="16"/>
        <w:szCs w:val="20"/>
      </w:rPr>
      <w:t>)</w:t>
    </w:r>
    <w:r w:rsidR="00B767E1">
      <w:rPr>
        <w:rFonts w:ascii="Arial" w:hAnsi="Arial" w:cs="Arial"/>
        <w:sz w:val="16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3540" w14:textId="77777777" w:rsidR="00B767E1" w:rsidRDefault="00B76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5D0BF" w14:textId="77777777" w:rsidR="005928E6" w:rsidRDefault="005928E6">
      <w:r>
        <w:separator/>
      </w:r>
    </w:p>
  </w:footnote>
  <w:footnote w:type="continuationSeparator" w:id="0">
    <w:p w14:paraId="1CC08751" w14:textId="77777777" w:rsidR="005928E6" w:rsidRDefault="0059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F7EFF" w14:textId="77777777" w:rsidR="00B767E1" w:rsidRDefault="00B76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B10E6" w14:textId="77777777" w:rsidR="00B767E1" w:rsidRDefault="00B767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1D1E" w14:textId="77777777" w:rsidR="00B767E1" w:rsidRDefault="00B76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C1B"/>
    <w:multiLevelType w:val="hybridMultilevel"/>
    <w:tmpl w:val="B1D6D024"/>
    <w:lvl w:ilvl="0" w:tplc="B6FEDA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0E0FB7"/>
    <w:multiLevelType w:val="hybridMultilevel"/>
    <w:tmpl w:val="5AACF312"/>
    <w:lvl w:ilvl="0" w:tplc="E27C57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7C76C4"/>
    <w:multiLevelType w:val="hybridMultilevel"/>
    <w:tmpl w:val="8F66CF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B75F7"/>
    <w:multiLevelType w:val="hybridMultilevel"/>
    <w:tmpl w:val="B326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522DD"/>
    <w:multiLevelType w:val="hybridMultilevel"/>
    <w:tmpl w:val="FFAC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3456A"/>
    <w:multiLevelType w:val="hybridMultilevel"/>
    <w:tmpl w:val="E6ACF29C"/>
    <w:lvl w:ilvl="0" w:tplc="616E38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C491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B353F"/>
    <w:multiLevelType w:val="hybridMultilevel"/>
    <w:tmpl w:val="E1A62BE8"/>
    <w:lvl w:ilvl="0" w:tplc="E27C573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07044C"/>
    <w:multiLevelType w:val="hybridMultilevel"/>
    <w:tmpl w:val="38708B4E"/>
    <w:lvl w:ilvl="0" w:tplc="DA9C4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C3158"/>
    <w:multiLevelType w:val="hybridMultilevel"/>
    <w:tmpl w:val="95E03CA4"/>
    <w:lvl w:ilvl="0" w:tplc="DA9C491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CEA3741"/>
    <w:multiLevelType w:val="hybridMultilevel"/>
    <w:tmpl w:val="A47A444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D62A35"/>
    <w:multiLevelType w:val="hybridMultilevel"/>
    <w:tmpl w:val="FD9CDF0C"/>
    <w:lvl w:ilvl="0" w:tplc="56BCEBCC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F2C455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BD40C7"/>
    <w:multiLevelType w:val="hybridMultilevel"/>
    <w:tmpl w:val="673CE9DE"/>
    <w:lvl w:ilvl="0" w:tplc="3A1C9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A679FE"/>
    <w:multiLevelType w:val="hybridMultilevel"/>
    <w:tmpl w:val="DEA27B9A"/>
    <w:lvl w:ilvl="0" w:tplc="A9C0C0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C1D1E"/>
    <w:rsid w:val="001074F7"/>
    <w:rsid w:val="0012218C"/>
    <w:rsid w:val="002846A8"/>
    <w:rsid w:val="00312A21"/>
    <w:rsid w:val="00334D33"/>
    <w:rsid w:val="00353861"/>
    <w:rsid w:val="003749C9"/>
    <w:rsid w:val="00375A2F"/>
    <w:rsid w:val="00432B64"/>
    <w:rsid w:val="004942C4"/>
    <w:rsid w:val="0052197C"/>
    <w:rsid w:val="00567347"/>
    <w:rsid w:val="005928E6"/>
    <w:rsid w:val="00656D1D"/>
    <w:rsid w:val="006967D2"/>
    <w:rsid w:val="00803117"/>
    <w:rsid w:val="00870B23"/>
    <w:rsid w:val="00872C2F"/>
    <w:rsid w:val="009153DF"/>
    <w:rsid w:val="00952411"/>
    <w:rsid w:val="00A30260"/>
    <w:rsid w:val="00B02C60"/>
    <w:rsid w:val="00B1616B"/>
    <w:rsid w:val="00B209D8"/>
    <w:rsid w:val="00B43870"/>
    <w:rsid w:val="00B727EF"/>
    <w:rsid w:val="00B767E1"/>
    <w:rsid w:val="00CC4907"/>
    <w:rsid w:val="00CD78A4"/>
    <w:rsid w:val="00EC5C30"/>
    <w:rsid w:val="00F22829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43D4F"/>
  <w15:chartTrackingRefBased/>
  <w15:docId w15:val="{F06DD67D-3941-4FAE-B4FB-F411EDBA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sid w:val="00CC4907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CC4907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2021-06-24T16:06:00Z</dcterms:created>
  <dcterms:modified xsi:type="dcterms:W3CDTF">2021-07-22T13:42:00Z</dcterms:modified>
</cp:coreProperties>
</file>